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SECTION – III</w:t>
      </w:r>
    </w:p>
    <w:p w14:paraId="7283279F" w14:textId="77777777" w:rsidR="00951AC2" w:rsidRPr="00467AEC" w:rsidRDefault="00951AC2" w:rsidP="00951AC2">
      <w:pPr>
        <w:tabs>
          <w:tab w:val="left" w:pos="1037"/>
        </w:tabs>
        <w:jc w:val="center"/>
        <w:rPr>
          <w:rFonts w:ascii="Book Antiqua" w:hAnsi="Book Antiqua" w:cs="Arial"/>
          <w:b/>
          <w:sz w:val="22"/>
          <w:szCs w:val="22"/>
        </w:rPr>
      </w:pPr>
    </w:p>
    <w:p w14:paraId="2C93E770" w14:textId="77777777" w:rsidR="00951AC2" w:rsidRPr="00467AEC" w:rsidRDefault="00951AC2" w:rsidP="00951AC2">
      <w:pPr>
        <w:tabs>
          <w:tab w:val="left" w:pos="1037"/>
        </w:tabs>
        <w:jc w:val="center"/>
        <w:rPr>
          <w:rFonts w:ascii="Book Antiqua" w:hAnsi="Book Antiqua" w:cs="Arial"/>
          <w:b/>
          <w:sz w:val="22"/>
          <w:szCs w:val="22"/>
        </w:rPr>
      </w:pPr>
    </w:p>
    <w:p w14:paraId="41228416"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BID DATA SHEETS (BDS)</w:t>
      </w:r>
    </w:p>
    <w:p w14:paraId="64321602" w14:textId="77777777" w:rsidR="00951AC2" w:rsidRPr="00467AEC" w:rsidRDefault="00951AC2" w:rsidP="00951AC2">
      <w:pPr>
        <w:tabs>
          <w:tab w:val="left" w:pos="1037"/>
        </w:tabs>
        <w:jc w:val="center"/>
        <w:rPr>
          <w:rFonts w:ascii="Book Antiqua" w:hAnsi="Book Antiqua" w:cs="Arial"/>
          <w:b/>
          <w:sz w:val="22"/>
          <w:szCs w:val="22"/>
        </w:rPr>
      </w:pPr>
    </w:p>
    <w:p w14:paraId="708338A5" w14:textId="77777777" w:rsidR="00951AC2" w:rsidRPr="00467AEC" w:rsidRDefault="00951AC2" w:rsidP="00951AC2">
      <w:pPr>
        <w:tabs>
          <w:tab w:val="left" w:pos="1037"/>
        </w:tabs>
        <w:jc w:val="center"/>
        <w:rPr>
          <w:rFonts w:ascii="Book Antiqua" w:hAnsi="Book Antiqua" w:cs="Arial"/>
          <w:b/>
          <w:sz w:val="22"/>
          <w:szCs w:val="22"/>
        </w:rPr>
      </w:pPr>
    </w:p>
    <w:p w14:paraId="0F7662F3" w14:textId="77777777" w:rsidR="00F41E02" w:rsidRPr="00467AEC" w:rsidRDefault="00F41E02">
      <w:pPr>
        <w:rPr>
          <w:rFonts w:ascii="Book Antiqua" w:hAnsi="Book Antiqua" w:cs="Arial"/>
          <w:b/>
          <w:bCs/>
          <w:sz w:val="22"/>
          <w:szCs w:val="22"/>
        </w:rPr>
      </w:pPr>
      <w:r w:rsidRPr="00467AEC">
        <w:rPr>
          <w:rFonts w:ascii="Book Antiqua" w:hAnsi="Book Antiqua" w:cs="Arial"/>
          <w:b/>
          <w:bCs/>
          <w:sz w:val="22"/>
          <w:szCs w:val="22"/>
        </w:rPr>
        <w:br w:type="page"/>
      </w:r>
    </w:p>
    <w:p w14:paraId="0DB12A93" w14:textId="01074889" w:rsidR="00951AC2" w:rsidRPr="00467AEC" w:rsidRDefault="00F41E02" w:rsidP="00951AC2">
      <w:pPr>
        <w:jc w:val="center"/>
        <w:rPr>
          <w:rFonts w:ascii="Book Antiqua" w:hAnsi="Book Antiqua" w:cs="Arial"/>
          <w:b/>
          <w:bCs/>
          <w:sz w:val="22"/>
          <w:szCs w:val="22"/>
        </w:rPr>
      </w:pPr>
      <w:r w:rsidRPr="00467AEC">
        <w:rPr>
          <w:rFonts w:ascii="Book Antiqua" w:hAnsi="Book Antiqua" w:cs="Arial"/>
          <w:b/>
          <w:bCs/>
          <w:sz w:val="22"/>
          <w:szCs w:val="22"/>
        </w:rPr>
        <w:lastRenderedPageBreak/>
        <w:t>B</w:t>
      </w:r>
      <w:r w:rsidR="000C1976" w:rsidRPr="00467AEC">
        <w:rPr>
          <w:rFonts w:ascii="Book Antiqua" w:hAnsi="Book Antiqua" w:cs="Arial"/>
          <w:b/>
          <w:bCs/>
          <w:sz w:val="22"/>
          <w:szCs w:val="22"/>
        </w:rPr>
        <w:t>ID DATA SHEETS (BDS)</w:t>
      </w:r>
    </w:p>
    <w:p w14:paraId="60BAF097" w14:textId="77777777" w:rsidR="00951AC2" w:rsidRPr="00467AEC" w:rsidRDefault="00951AC2" w:rsidP="00951AC2">
      <w:pPr>
        <w:tabs>
          <w:tab w:val="left" w:pos="1037"/>
        </w:tabs>
        <w:jc w:val="center"/>
        <w:rPr>
          <w:rFonts w:ascii="Book Antiqua" w:hAnsi="Book Antiqua" w:cs="Arial"/>
          <w:b/>
          <w:sz w:val="22"/>
          <w:szCs w:val="22"/>
        </w:rPr>
      </w:pPr>
    </w:p>
    <w:p w14:paraId="7EACAA9E" w14:textId="77777777" w:rsidR="00F24D68" w:rsidRPr="00467AEC" w:rsidRDefault="00F24D68" w:rsidP="000C1976">
      <w:pPr>
        <w:jc w:val="both"/>
        <w:rPr>
          <w:rFonts w:ascii="Book Antiqua" w:hAnsi="Book Antiqua" w:cs="Arial"/>
          <w:sz w:val="22"/>
          <w:szCs w:val="22"/>
        </w:rPr>
      </w:pPr>
      <w:r w:rsidRPr="00467AEC">
        <w:rPr>
          <w:rFonts w:ascii="Book Antiqua" w:hAnsi="Book Antiqua" w:cs="Arial"/>
          <w:sz w:val="22"/>
          <w:szCs w:val="22"/>
        </w:rPr>
        <w:t>The following bid specific data for the Plant and Equipment to be procured shall amend and/or supplement the provisions in the Instruction to Bidders (ITB)</w:t>
      </w:r>
      <w:r w:rsidR="00360E9D" w:rsidRPr="00467AEC">
        <w:rPr>
          <w:rFonts w:ascii="Book Antiqua" w:hAnsi="Book Antiqua" w:cs="Arial"/>
          <w:sz w:val="22"/>
          <w:szCs w:val="22"/>
        </w:rPr>
        <w:t>:</w:t>
      </w:r>
    </w:p>
    <w:p w14:paraId="411A6077" w14:textId="77777777" w:rsidR="00360E9D" w:rsidRPr="00467AE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467AEC" w14:paraId="6272C117" w14:textId="77777777" w:rsidTr="003C1283">
        <w:trPr>
          <w:tblHeader/>
        </w:trPr>
        <w:tc>
          <w:tcPr>
            <w:tcW w:w="606" w:type="dxa"/>
            <w:tcBorders>
              <w:right w:val="single" w:sz="4" w:space="0" w:color="auto"/>
            </w:tcBorders>
          </w:tcPr>
          <w:p w14:paraId="2BF392D1"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Bid Data Details</w:t>
            </w:r>
          </w:p>
        </w:tc>
      </w:tr>
      <w:tr w:rsidR="00DF25B2" w:rsidRPr="00467AEC" w14:paraId="0E4A7288" w14:textId="77777777" w:rsidTr="003C1283">
        <w:trPr>
          <w:trHeight w:val="1386"/>
        </w:trPr>
        <w:tc>
          <w:tcPr>
            <w:tcW w:w="606" w:type="dxa"/>
            <w:tcBorders>
              <w:right w:val="single" w:sz="4" w:space="0" w:color="auto"/>
            </w:tcBorders>
          </w:tcPr>
          <w:p w14:paraId="67666AD7" w14:textId="77777777" w:rsidR="00DF25B2" w:rsidRPr="00467AEC"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467AEC" w:rsidRDefault="00DF25B2" w:rsidP="000C1976">
            <w:pPr>
              <w:jc w:val="both"/>
              <w:rPr>
                <w:rFonts w:ascii="Book Antiqua" w:hAnsi="Book Antiqua" w:cs="Arial"/>
                <w:sz w:val="22"/>
                <w:szCs w:val="22"/>
              </w:rPr>
            </w:pPr>
            <w:r w:rsidRPr="00467AEC">
              <w:rPr>
                <w:rFonts w:ascii="Book Antiqua" w:hAnsi="Book Antiqua" w:cs="Arial"/>
                <w:sz w:val="22"/>
                <w:szCs w:val="22"/>
              </w:rPr>
              <w:t>ITB 1.1</w:t>
            </w:r>
          </w:p>
        </w:tc>
        <w:tc>
          <w:tcPr>
            <w:tcW w:w="7697" w:type="dxa"/>
            <w:tcBorders>
              <w:left w:val="single" w:sz="4" w:space="0" w:color="auto"/>
            </w:tcBorders>
          </w:tcPr>
          <w:p w14:paraId="5B0A6B54"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467AEC" w:rsidRDefault="009B1AB1" w:rsidP="009B1AB1">
            <w:pPr>
              <w:jc w:val="both"/>
              <w:rPr>
                <w:rFonts w:ascii="Book Antiqua" w:hAnsi="Book Antiqua" w:cs="Arial"/>
                <w:snapToGrid w:val="0"/>
                <w:sz w:val="22"/>
                <w:szCs w:val="22"/>
              </w:rPr>
            </w:pPr>
          </w:p>
          <w:p w14:paraId="3E61027C"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467AEC" w:rsidRDefault="009B1AB1" w:rsidP="009B1AB1">
            <w:pPr>
              <w:jc w:val="both"/>
              <w:rPr>
                <w:rFonts w:ascii="Book Antiqua" w:hAnsi="Book Antiqua" w:cs="Arial"/>
                <w:snapToGrid w:val="0"/>
                <w:sz w:val="22"/>
                <w:szCs w:val="22"/>
              </w:rPr>
            </w:pPr>
          </w:p>
          <w:p w14:paraId="0DB979BA" w14:textId="77777777" w:rsidR="002A6C6A"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The details of such nominee(s) shall be shared prior to the scheduled dispatch of the Equipment.</w:t>
            </w:r>
          </w:p>
          <w:p w14:paraId="6667CC11" w14:textId="77777777" w:rsidR="009B1AB1" w:rsidRPr="00467AEC" w:rsidRDefault="009B1AB1" w:rsidP="009B1AB1">
            <w:pPr>
              <w:jc w:val="both"/>
              <w:rPr>
                <w:rFonts w:ascii="Book Antiqua" w:hAnsi="Book Antiqua" w:cs="Arial"/>
                <w:snapToGrid w:val="0"/>
                <w:sz w:val="22"/>
                <w:szCs w:val="22"/>
              </w:rPr>
            </w:pPr>
          </w:p>
          <w:p w14:paraId="370CA14C"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ab/>
            </w:r>
          </w:p>
          <w:p w14:paraId="467A16C0" w14:textId="77777777" w:rsidR="00EC5DB4" w:rsidRPr="00633F38" w:rsidRDefault="00EC5DB4" w:rsidP="00EC5DB4">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54C797AB" w14:textId="77777777" w:rsidR="00EC5DB4" w:rsidRPr="00633F38" w:rsidRDefault="00EC5DB4" w:rsidP="00EC5DB4">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081265BF" w14:textId="77777777" w:rsidR="00EC5DB4" w:rsidRPr="00633F38" w:rsidRDefault="00EC5DB4" w:rsidP="00EC5DB4">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44D61612" w14:textId="77777777" w:rsidR="00EC5DB4" w:rsidRPr="00633F38" w:rsidRDefault="00EC5DB4" w:rsidP="00EC5DB4">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64198787" w14:textId="77777777" w:rsidR="00EC5DB4" w:rsidRPr="00633F38" w:rsidRDefault="00EC5DB4" w:rsidP="00EC5DB4">
            <w:pPr>
              <w:ind w:left="661" w:hanging="630"/>
              <w:jc w:val="both"/>
              <w:rPr>
                <w:rFonts w:ascii="Book Antiqua" w:hAnsi="Book Antiqua"/>
                <w:b/>
                <w:bCs/>
                <w:sz w:val="22"/>
                <w:szCs w:val="22"/>
              </w:rPr>
            </w:pPr>
          </w:p>
          <w:p w14:paraId="427141D3" w14:textId="77777777" w:rsidR="00EC5DB4" w:rsidRPr="00633F38" w:rsidRDefault="00EC5DB4" w:rsidP="00EC5DB4">
            <w:pPr>
              <w:ind w:hanging="114"/>
              <w:jc w:val="both"/>
              <w:rPr>
                <w:rFonts w:ascii="Book Antiqua" w:hAnsi="Book Antiqua"/>
                <w:sz w:val="22"/>
                <w:szCs w:val="22"/>
                <w:lang w:val="en-GB"/>
              </w:rPr>
            </w:pPr>
            <w:r w:rsidRPr="00633F38">
              <w:rPr>
                <w:rFonts w:ascii="Book Antiqua" w:hAnsi="Book Antiqua"/>
                <w:sz w:val="22"/>
                <w:szCs w:val="22"/>
                <w:lang w:val="en-GB"/>
              </w:rPr>
              <w:tab/>
              <w:t>(Thru Board) +91-124-282- 3313/2334/ 2307</w:t>
            </w:r>
          </w:p>
          <w:p w14:paraId="0DF71831" w14:textId="77777777" w:rsidR="00EC5DB4" w:rsidRPr="00633F38" w:rsidRDefault="00EC5DB4" w:rsidP="00EC5DB4">
            <w:pPr>
              <w:ind w:hanging="114"/>
              <w:jc w:val="both"/>
              <w:rPr>
                <w:rFonts w:ascii="Book Antiqua" w:hAnsi="Book Antiqua"/>
                <w:sz w:val="22"/>
                <w:szCs w:val="22"/>
                <w:lang w:val="en-GB"/>
              </w:rPr>
            </w:pPr>
            <w:r w:rsidRPr="00633F38">
              <w:rPr>
                <w:rFonts w:ascii="Book Antiqua" w:hAnsi="Book Antiqua"/>
                <w:sz w:val="22"/>
                <w:szCs w:val="22"/>
                <w:lang w:val="en-GB"/>
              </w:rPr>
              <w:tab/>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5B67CFCA" w14:textId="77777777" w:rsidR="00EC5DB4" w:rsidRPr="00633F38" w:rsidRDefault="00EC5DB4" w:rsidP="00EC5DB4">
            <w:pPr>
              <w:ind w:hanging="114"/>
              <w:jc w:val="both"/>
              <w:rPr>
                <w:rFonts w:ascii="Book Antiqua" w:hAnsi="Book Antiqua"/>
                <w:sz w:val="22"/>
                <w:szCs w:val="22"/>
              </w:rPr>
            </w:pPr>
            <w:r w:rsidRPr="00633F38">
              <w:rPr>
                <w:rFonts w:ascii="Book Antiqua" w:hAnsi="Book Antiqua"/>
                <w:sz w:val="22"/>
                <w:szCs w:val="22"/>
                <w:lang w:val="en-GB"/>
              </w:rPr>
              <w:tab/>
            </w: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8"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389B56DE" w14:textId="2868B9D9" w:rsidR="00EC5DB4" w:rsidRPr="00633F38" w:rsidRDefault="00C77942" w:rsidP="00C77942">
            <w:pPr>
              <w:jc w:val="both"/>
              <w:rPr>
                <w:rFonts w:ascii="Book Antiqua" w:hAnsi="Book Antiqua"/>
                <w:sz w:val="22"/>
                <w:szCs w:val="22"/>
              </w:rPr>
            </w:pPr>
            <w:r>
              <w:rPr>
                <w:rFonts w:ascii="Book Antiqua" w:hAnsi="Book Antiqua"/>
                <w:sz w:val="22"/>
                <w:szCs w:val="22"/>
              </w:rPr>
              <w:t xml:space="preserve">            </w:t>
            </w:r>
            <w:r w:rsidR="00EC5DB4" w:rsidRPr="00633F38">
              <w:rPr>
                <w:rFonts w:ascii="Book Antiqua" w:hAnsi="Book Antiqua"/>
                <w:sz w:val="22"/>
                <w:szCs w:val="22"/>
              </w:rPr>
              <w:t xml:space="preserve"> </w:t>
            </w:r>
            <w:hyperlink r:id="rId9" w:history="1">
              <w:r w:rsidR="00EC5DB4" w:rsidRPr="00633F38">
                <w:rPr>
                  <w:rStyle w:val="Hyperlink"/>
                  <w:rFonts w:ascii="Book Antiqua" w:hAnsi="Book Antiqua"/>
                  <w:sz w:val="22"/>
                  <w:szCs w:val="22"/>
                </w:rPr>
                <w:t>chandra.kumar@powergrid.in</w:t>
              </w:r>
            </w:hyperlink>
            <w:r w:rsidR="00EC5DB4" w:rsidRPr="00633F38">
              <w:rPr>
                <w:rFonts w:ascii="Book Antiqua" w:hAnsi="Book Antiqua"/>
                <w:sz w:val="22"/>
                <w:szCs w:val="22"/>
              </w:rPr>
              <w:t xml:space="preserve"> ;</w:t>
            </w:r>
          </w:p>
          <w:p w14:paraId="3A605E5D" w14:textId="18A54EC0" w:rsidR="00EC5DB4" w:rsidRPr="00633F38" w:rsidRDefault="00C77942" w:rsidP="00EC5DB4">
            <w:pPr>
              <w:ind w:left="1080" w:hanging="1080"/>
              <w:jc w:val="both"/>
              <w:rPr>
                <w:rStyle w:val="Hyperlink"/>
                <w:rFonts w:ascii="Book Antiqua" w:hAnsi="Book Antiqua"/>
                <w:sz w:val="22"/>
                <w:szCs w:val="22"/>
              </w:rPr>
            </w:pPr>
            <w:r>
              <w:rPr>
                <w:rFonts w:ascii="Book Antiqua" w:hAnsi="Book Antiqua"/>
                <w:sz w:val="22"/>
                <w:szCs w:val="22"/>
              </w:rPr>
              <w:t xml:space="preserve">         </w:t>
            </w:r>
            <w:r w:rsidR="00EC5DB4">
              <w:rPr>
                <w:rFonts w:ascii="Book Antiqua" w:hAnsi="Book Antiqua"/>
                <w:sz w:val="22"/>
                <w:szCs w:val="22"/>
              </w:rPr>
              <w:t xml:space="preserve">    </w:t>
            </w:r>
            <w:r w:rsidR="00EC5DB4" w:rsidRPr="00633F38">
              <w:rPr>
                <w:rStyle w:val="Hyperlink"/>
                <w:rFonts w:ascii="Book Antiqua" w:hAnsi="Book Antiqua"/>
                <w:sz w:val="22"/>
                <w:szCs w:val="22"/>
              </w:rPr>
              <w:t>vakati.silpa@powergrid.in</w:t>
            </w:r>
          </w:p>
          <w:p w14:paraId="2B12E0E5" w14:textId="36DD1AC6" w:rsidR="009B1AB1" w:rsidRPr="00467AEC" w:rsidRDefault="009B1AB1" w:rsidP="009B1AB1">
            <w:pPr>
              <w:jc w:val="both"/>
              <w:rPr>
                <w:rFonts w:ascii="Book Antiqua" w:hAnsi="Book Antiqua" w:cs="Arial"/>
                <w:sz w:val="22"/>
                <w:szCs w:val="22"/>
                <w:lang w:val="en-GB"/>
              </w:rPr>
            </w:pPr>
          </w:p>
        </w:tc>
      </w:tr>
      <w:tr w:rsidR="00225B53" w:rsidRPr="00467AEC" w14:paraId="64DD8FC8" w14:textId="77777777" w:rsidTr="003C1283">
        <w:tc>
          <w:tcPr>
            <w:tcW w:w="606" w:type="dxa"/>
            <w:tcBorders>
              <w:right w:val="single" w:sz="4" w:space="0" w:color="auto"/>
            </w:tcBorders>
          </w:tcPr>
          <w:p w14:paraId="14CC1EDE" w14:textId="77777777" w:rsidR="00225B53" w:rsidRPr="00467AEC"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467AEC" w:rsidRDefault="00225B53" w:rsidP="000C1976">
            <w:pPr>
              <w:jc w:val="both"/>
              <w:rPr>
                <w:rFonts w:ascii="Book Antiqua" w:hAnsi="Book Antiqua" w:cs="Arial"/>
                <w:sz w:val="22"/>
                <w:szCs w:val="22"/>
              </w:rPr>
            </w:pPr>
            <w:r w:rsidRPr="00467AEC">
              <w:rPr>
                <w:rFonts w:ascii="Book Antiqua" w:hAnsi="Book Antiqua" w:cs="Arial"/>
                <w:sz w:val="22"/>
                <w:szCs w:val="22"/>
              </w:rPr>
              <w:t>ITB 2.1</w:t>
            </w:r>
          </w:p>
        </w:tc>
        <w:tc>
          <w:tcPr>
            <w:tcW w:w="7697" w:type="dxa"/>
            <w:tcBorders>
              <w:left w:val="single" w:sz="4" w:space="0" w:color="auto"/>
            </w:tcBorders>
          </w:tcPr>
          <w:p w14:paraId="35A24770" w14:textId="77777777" w:rsidR="009B1D11" w:rsidRPr="00467AEC" w:rsidRDefault="009B1D11" w:rsidP="009B1D11">
            <w:pPr>
              <w:pStyle w:val="Default"/>
              <w:jc w:val="both"/>
              <w:rPr>
                <w:rFonts w:cs="Arial"/>
                <w:b/>
                <w:bCs/>
                <w:color w:val="000000" w:themeColor="text1"/>
                <w:sz w:val="22"/>
                <w:szCs w:val="22"/>
              </w:rPr>
            </w:pPr>
            <w:r w:rsidRPr="00467AEC">
              <w:rPr>
                <w:rFonts w:cs="Arial"/>
                <w:b/>
                <w:bCs/>
                <w:color w:val="000000" w:themeColor="text1"/>
                <w:sz w:val="22"/>
                <w:szCs w:val="22"/>
              </w:rPr>
              <w:t>Replace ITB 2.1 with following:</w:t>
            </w:r>
          </w:p>
          <w:p w14:paraId="2D9B57A6" w14:textId="77777777" w:rsidR="009B1D11" w:rsidRPr="00467AEC" w:rsidRDefault="009B1D11" w:rsidP="009B1D11">
            <w:pPr>
              <w:pStyle w:val="Default"/>
              <w:jc w:val="both"/>
              <w:rPr>
                <w:rFonts w:cs="Arial"/>
                <w:color w:val="000000" w:themeColor="text1"/>
                <w:sz w:val="22"/>
                <w:szCs w:val="22"/>
              </w:rPr>
            </w:pPr>
          </w:p>
          <w:p w14:paraId="3B7E4B7B"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This Invitation for Bids, issued by the Employer is open to all firms including company(</w:t>
            </w:r>
            <w:proofErr w:type="spellStart"/>
            <w:r w:rsidRPr="00467AEC">
              <w:rPr>
                <w:rFonts w:cs="Arial"/>
                <w:color w:val="000000" w:themeColor="text1"/>
                <w:sz w:val="22"/>
                <w:szCs w:val="22"/>
              </w:rPr>
              <w:t>ies</w:t>
            </w:r>
            <w:proofErr w:type="spellEnd"/>
            <w:r w:rsidRPr="00467AEC">
              <w:rPr>
                <w:rFonts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467AEC" w:rsidRDefault="009B1D11" w:rsidP="009B1D11">
            <w:pPr>
              <w:pStyle w:val="Default"/>
              <w:jc w:val="both"/>
              <w:rPr>
                <w:rFonts w:cs="Arial"/>
                <w:color w:val="000000" w:themeColor="text1"/>
                <w:sz w:val="22"/>
                <w:szCs w:val="22"/>
              </w:rPr>
            </w:pPr>
          </w:p>
          <w:p w14:paraId="4BBC30B1" w14:textId="77777777" w:rsidR="00645D75" w:rsidRDefault="00645D75" w:rsidP="00645D75">
            <w:pPr>
              <w:pStyle w:val="Heading1"/>
              <w:jc w:val="both"/>
              <w:rPr>
                <w:rFonts w:cs="Book Antiqua"/>
                <w:color w:val="000000"/>
                <w:szCs w:val="24"/>
                <w:lang w:bidi="hi-IN"/>
              </w:rPr>
            </w:pPr>
            <w:r w:rsidRPr="00242960">
              <w:rPr>
                <w:rFonts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w:t>
            </w:r>
            <w:r>
              <w:rPr>
                <w:rFonts w:cs="Book Antiqua"/>
                <w:color w:val="000000"/>
                <w:szCs w:val="24"/>
                <w:lang w:bidi="hi-IN"/>
              </w:rPr>
              <w:t xml:space="preserve">, </w:t>
            </w:r>
            <w:r w:rsidRPr="00242960">
              <w:rPr>
                <w:rFonts w:cs="Book Antiqua"/>
                <w:color w:val="000000"/>
                <w:szCs w:val="24"/>
                <w:lang w:bidi="hi-IN"/>
              </w:rPr>
              <w:t xml:space="preserve"> F.No.6/18/2019-PPD (Order Public Procurement no.2) dated 23/07/2020,</w:t>
            </w:r>
            <w:r>
              <w:rPr>
                <w:rFonts w:cs="Book Antiqua"/>
                <w:color w:val="000000"/>
                <w:szCs w:val="24"/>
                <w:lang w:bidi="hi-IN"/>
              </w:rPr>
              <w:t xml:space="preserve"> </w:t>
            </w:r>
            <w:r w:rsidRPr="003D43F6">
              <w:rPr>
                <w:rFonts w:cs="Book Antiqua"/>
                <w:color w:val="000000"/>
                <w:szCs w:val="24"/>
                <w:lang w:bidi="hi-IN"/>
              </w:rPr>
              <w:t>and F.No.7/10/2021-PPD(1) (Order Public Procurement no.4) dated 23/02/2023</w:t>
            </w:r>
            <w:r w:rsidRPr="00CF780E">
              <w:rPr>
                <w:rFonts w:cs="Book Antiqua"/>
                <w:color w:val="000000"/>
                <w:szCs w:val="24"/>
                <w:lang w:bidi="hi-IN"/>
              </w:rPr>
              <w:t xml:space="preserve"> </w:t>
            </w:r>
            <w:r w:rsidRPr="00242960">
              <w:rPr>
                <w:rFonts w:cs="Book Antiqua"/>
                <w:color w:val="000000"/>
                <w:szCs w:val="24"/>
                <w:lang w:bidi="hi-IN"/>
              </w:rPr>
              <w:t xml:space="preserve">issued by Public Procurement Division, Department of Expenditure, Ministry of Finance, Government </w:t>
            </w:r>
            <w:r w:rsidRPr="00242960">
              <w:rPr>
                <w:rFonts w:cs="Book Antiqua"/>
                <w:color w:val="000000"/>
                <w:szCs w:val="24"/>
                <w:lang w:bidi="hi-IN"/>
              </w:rPr>
              <w:lastRenderedPageBreak/>
              <w:t>of India (DoE Order)</w:t>
            </w:r>
            <w:r>
              <w:rPr>
                <w:rFonts w:cs="Book Antiqua"/>
                <w:color w:val="000000"/>
                <w:szCs w:val="24"/>
                <w:lang w:bidi="hi-IN"/>
              </w:rPr>
              <w:t xml:space="preserve"> </w:t>
            </w:r>
            <w:r w:rsidRPr="00AD5995">
              <w:rPr>
                <w:rFonts w:cs="Book Antiqua"/>
                <w:b w:val="0"/>
                <w:bCs w:val="0"/>
                <w:color w:val="000000"/>
                <w:szCs w:val="24"/>
                <w:lang w:bidi="hi-IN"/>
              </w:rPr>
              <w:t>and any subsequent Amendments</w:t>
            </w:r>
            <w:r>
              <w:rPr>
                <w:rFonts w:cs="Book Antiqua"/>
                <w:b w:val="0"/>
                <w:bCs w:val="0"/>
                <w:color w:val="000000"/>
                <w:szCs w:val="24"/>
                <w:lang w:bidi="hi-IN"/>
              </w:rPr>
              <w:t>,</w:t>
            </w:r>
            <w:r w:rsidRPr="00AD5995">
              <w:rPr>
                <w:rFonts w:cs="Book Antiqua"/>
                <w:b w:val="0"/>
                <w:bCs w:val="0"/>
                <w:color w:val="000000"/>
                <w:szCs w:val="24"/>
                <w:lang w:bidi="hi-IN"/>
              </w:rPr>
              <w:t xml:space="preserve"> if any . </w:t>
            </w:r>
          </w:p>
          <w:p w14:paraId="19303151" w14:textId="77777777" w:rsidR="00645D75" w:rsidRDefault="00645D75" w:rsidP="009B1D11">
            <w:pPr>
              <w:pStyle w:val="Heading1"/>
              <w:jc w:val="both"/>
              <w:rPr>
                <w:rFonts w:cs="Arial"/>
                <w:b w:val="0"/>
                <w:bCs w:val="0"/>
                <w:color w:val="000000" w:themeColor="text1"/>
                <w:lang w:bidi="hi-IN"/>
              </w:rPr>
            </w:pPr>
          </w:p>
          <w:p w14:paraId="7234632A" w14:textId="0E4737B8" w:rsidR="009B1D11" w:rsidRDefault="00645D75" w:rsidP="009B1D11">
            <w:pPr>
              <w:rPr>
                <w:rFonts w:ascii="Book Antiqua" w:hAnsi="Book Antiqua" w:cs="Book Antiqua"/>
                <w:color w:val="000000"/>
                <w:lang w:bidi="hi-IN"/>
              </w:rPr>
            </w:pPr>
            <w:r w:rsidRPr="00242960">
              <w:rPr>
                <w:rFonts w:ascii="Book Antiqua" w:hAnsi="Book Antiqua" w:cs="Book Antiqua"/>
                <w:color w:val="000000"/>
                <w:lang w:bidi="hi-IN"/>
              </w:rPr>
              <w:t>Registration should be valid at the time of submission of bids as per ITB 17 and at the time of Notification of Award as per ITB 33.</w:t>
            </w:r>
            <w:r>
              <w:rPr>
                <w:rFonts w:ascii="Book Antiqua" w:hAnsi="Book Antiqua" w:cs="Book Antiqua"/>
                <w:color w:val="000000"/>
                <w:lang w:bidi="hi-IN"/>
              </w:rPr>
              <w:t xml:space="preserve"> </w:t>
            </w:r>
          </w:p>
          <w:p w14:paraId="43498306" w14:textId="77777777" w:rsidR="00645D75" w:rsidRDefault="00645D75" w:rsidP="009B1D11">
            <w:pPr>
              <w:rPr>
                <w:rFonts w:ascii="Book Antiqua" w:hAnsi="Book Antiqua" w:cs="Arial"/>
                <w:color w:val="000000" w:themeColor="text1"/>
                <w:sz w:val="22"/>
                <w:szCs w:val="22"/>
                <w:lang w:bidi="hi-IN"/>
              </w:rPr>
            </w:pPr>
          </w:p>
          <w:p w14:paraId="7B04665D" w14:textId="72D7EF4C" w:rsidR="00645D75" w:rsidRDefault="00645D75" w:rsidP="009B1D11">
            <w:pPr>
              <w:rPr>
                <w:rFonts w:ascii="Book Antiqua" w:hAnsi="Book Antiqua" w:cs="Book Antiqua"/>
                <w:b/>
                <w:bCs/>
                <w:color w:val="000000"/>
                <w:lang w:bidi="hi-IN"/>
              </w:rPr>
            </w:pPr>
            <w:r>
              <w:rPr>
                <w:rFonts w:ascii="Book Antiqua" w:hAnsi="Book Antiqua" w:cs="Book Antiqua"/>
                <w:b/>
                <w:bCs/>
                <w:color w:val="000000"/>
                <w:lang w:bidi="hi-IN"/>
              </w:rPr>
              <w:t>The above</w:t>
            </w:r>
            <w:r w:rsidRPr="00853F4C">
              <w:rPr>
                <w:rFonts w:ascii="Book Antiqua" w:hAnsi="Book Antiqua" w:cs="Book Antiqua"/>
                <w:b/>
                <w:bCs/>
                <w:color w:val="000000"/>
                <w:lang w:bidi="hi-IN"/>
              </w:rPr>
              <w:t xml:space="preserve"> requirement of registration </w:t>
            </w:r>
            <w:proofErr w:type="gramStart"/>
            <w:r w:rsidRPr="00853F4C">
              <w:rPr>
                <w:rFonts w:ascii="Book Antiqua" w:hAnsi="Book Antiqua" w:cs="Book Antiqua"/>
                <w:b/>
                <w:bCs/>
                <w:color w:val="000000"/>
                <w:lang w:bidi="hi-IN"/>
              </w:rPr>
              <w:t>shall however</w:t>
            </w:r>
            <w:proofErr w:type="gramEnd"/>
            <w:r w:rsidRPr="00853F4C">
              <w:rPr>
                <w:rFonts w:ascii="Book Antiqua" w:hAnsi="Book Antiqua" w:cs="Book Antiqua"/>
                <w:b/>
                <w:bCs/>
                <w:color w:val="000000"/>
                <w:lang w:bidi="hi-IN"/>
              </w:rPr>
              <w:t xml:space="preserve"> be subject to any waiver granted by </w:t>
            </w:r>
            <w:r w:rsidRPr="00AD5995">
              <w:rPr>
                <w:rFonts w:ascii="Book Antiqua" w:hAnsi="Book Antiqua" w:cs="Book Antiqua"/>
                <w:b/>
                <w:bCs/>
                <w:color w:val="000000"/>
                <w:lang w:bidi="hi-IN"/>
              </w:rPr>
              <w:t>Competent Authority as per</w:t>
            </w:r>
            <w:r>
              <w:rPr>
                <w:rFonts w:ascii="Book Antiqua" w:hAnsi="Book Antiqua" w:cs="Book Antiqua"/>
                <w:b/>
                <w:bCs/>
                <w:color w:val="000000"/>
                <w:lang w:bidi="hi-IN"/>
              </w:rPr>
              <w:t xml:space="preserve"> the</w:t>
            </w:r>
            <w:r w:rsidRPr="00AD5995">
              <w:rPr>
                <w:rFonts w:ascii="Book Antiqua" w:hAnsi="Book Antiqua" w:cs="Book Antiqua"/>
                <w:b/>
                <w:bCs/>
                <w:color w:val="000000"/>
                <w:lang w:bidi="hi-IN"/>
              </w:rPr>
              <w:t xml:space="preserve"> </w:t>
            </w:r>
            <w:r>
              <w:rPr>
                <w:rFonts w:ascii="Book Antiqua" w:hAnsi="Book Antiqua" w:cs="Book Antiqua"/>
                <w:b/>
                <w:bCs/>
                <w:color w:val="000000"/>
                <w:lang w:bidi="hi-IN"/>
              </w:rPr>
              <w:t>aforesaid</w:t>
            </w:r>
            <w:r w:rsidRPr="00AD5995">
              <w:rPr>
                <w:rFonts w:ascii="Book Antiqua" w:hAnsi="Book Antiqua" w:cs="Book Antiqua"/>
                <w:b/>
                <w:bCs/>
                <w:color w:val="000000"/>
                <w:lang w:bidi="hi-IN"/>
              </w:rPr>
              <w:t xml:space="preserve"> order</w:t>
            </w:r>
            <w:r>
              <w:rPr>
                <w:rFonts w:ascii="Book Antiqua" w:hAnsi="Book Antiqua" w:cs="Book Antiqua"/>
                <w:b/>
                <w:bCs/>
                <w:color w:val="000000"/>
                <w:lang w:bidi="hi-IN"/>
              </w:rPr>
              <w:t>s.</w:t>
            </w:r>
          </w:p>
          <w:p w14:paraId="1D69D857" w14:textId="77777777" w:rsidR="00645D75" w:rsidRPr="00467AEC" w:rsidRDefault="00645D75" w:rsidP="009B1D11">
            <w:pPr>
              <w:rPr>
                <w:rFonts w:ascii="Book Antiqua" w:hAnsi="Book Antiqua" w:cs="Arial"/>
                <w:color w:val="000000" w:themeColor="text1"/>
                <w:sz w:val="22"/>
                <w:szCs w:val="22"/>
                <w:lang w:bidi="hi-IN"/>
              </w:rPr>
            </w:pPr>
          </w:p>
          <w:p w14:paraId="5ECD2E61"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467AEC" w:rsidRDefault="009B1D11" w:rsidP="009B1D11">
            <w:pPr>
              <w:pStyle w:val="Default"/>
              <w:jc w:val="both"/>
              <w:rPr>
                <w:rFonts w:cs="Arial"/>
                <w:b/>
                <w:color w:val="000000" w:themeColor="text1"/>
                <w:sz w:val="22"/>
                <w:szCs w:val="22"/>
              </w:rPr>
            </w:pPr>
          </w:p>
          <w:p w14:paraId="4164DEB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For the aforesaid purpose,</w:t>
            </w:r>
          </w:p>
          <w:p w14:paraId="55C02B74" w14:textId="77777777" w:rsidR="009B1D11" w:rsidRPr="00467AEC" w:rsidRDefault="009B1D11" w:rsidP="009B1D11">
            <w:pPr>
              <w:pStyle w:val="Default"/>
              <w:jc w:val="both"/>
              <w:rPr>
                <w:rFonts w:cs="Arial"/>
                <w:bCs/>
                <w:color w:val="000000" w:themeColor="text1"/>
                <w:sz w:val="22"/>
                <w:szCs w:val="22"/>
              </w:rPr>
            </w:pPr>
          </w:p>
          <w:p w14:paraId="484FEFCF" w14:textId="500C60FC"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67AEC">
              <w:rPr>
                <w:rFonts w:cs="Arial"/>
                <w:bCs/>
                <w:color w:val="000000" w:themeColor="text1"/>
                <w:sz w:val="22"/>
                <w:szCs w:val="22"/>
              </w:rPr>
              <w:t>persons</w:t>
            </w:r>
            <w:proofErr w:type="gramEnd"/>
            <w:r w:rsidRPr="00467AEC">
              <w:rPr>
                <w:rFonts w:cs="Arial"/>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467AEC" w:rsidRDefault="00196529" w:rsidP="00196529">
            <w:pPr>
              <w:pStyle w:val="Default"/>
              <w:ind w:left="876"/>
              <w:jc w:val="both"/>
              <w:rPr>
                <w:rFonts w:cs="Arial"/>
                <w:bCs/>
                <w:color w:val="000000" w:themeColor="text1"/>
                <w:sz w:val="22"/>
                <w:szCs w:val="22"/>
              </w:rPr>
            </w:pPr>
          </w:p>
          <w:p w14:paraId="3DAFBCE7" w14:textId="77777777"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“Bidder from a country which shares a land border with India” for this purpose means:</w:t>
            </w:r>
          </w:p>
          <w:p w14:paraId="19EEC88E" w14:textId="71EC5D2B"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incorporated,</w:t>
            </w:r>
            <w:r w:rsidR="00B8574D" w:rsidRPr="00467AEC">
              <w:rPr>
                <w:rFonts w:cs="Arial"/>
                <w:bCs/>
                <w:color w:val="000000" w:themeColor="text1"/>
                <w:sz w:val="22"/>
                <w:szCs w:val="22"/>
              </w:rPr>
              <w:t xml:space="preserve"> established,</w:t>
            </w:r>
            <w:r w:rsidRPr="00467AEC">
              <w:rPr>
                <w:rFonts w:cs="Arial"/>
                <w:bCs/>
                <w:color w:val="000000" w:themeColor="text1"/>
                <w:sz w:val="22"/>
                <w:szCs w:val="22"/>
              </w:rPr>
              <w:t xml:space="preserve"> or registered in such a country; or </w:t>
            </w:r>
          </w:p>
          <w:p w14:paraId="7890B2DE" w14:textId="677E1642"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subsidiary of an entity incorporated</w:t>
            </w:r>
            <w:r w:rsidR="00B8574D" w:rsidRPr="00467AEC">
              <w:rPr>
                <w:rFonts w:cs="Arial"/>
                <w:bCs/>
                <w:color w:val="000000" w:themeColor="text1"/>
                <w:sz w:val="22"/>
                <w:szCs w:val="22"/>
              </w:rPr>
              <w:t>,</w:t>
            </w:r>
            <w:r w:rsidRPr="00467AEC">
              <w:rPr>
                <w:rFonts w:cs="Arial"/>
                <w:bCs/>
                <w:color w:val="000000" w:themeColor="text1"/>
                <w:sz w:val="22"/>
                <w:szCs w:val="22"/>
              </w:rPr>
              <w:t xml:space="preserve"> </w:t>
            </w:r>
            <w:r w:rsidR="00B8574D" w:rsidRPr="00467AEC">
              <w:rPr>
                <w:rFonts w:cs="Arial"/>
                <w:bCs/>
                <w:color w:val="000000" w:themeColor="text1"/>
                <w:sz w:val="22"/>
                <w:szCs w:val="22"/>
              </w:rPr>
              <w:t>established,</w:t>
            </w:r>
            <w:r w:rsidRPr="00467AEC">
              <w:rPr>
                <w:rFonts w:cs="Arial"/>
                <w:bCs/>
                <w:color w:val="000000" w:themeColor="text1"/>
                <w:sz w:val="22"/>
                <w:szCs w:val="22"/>
              </w:rPr>
              <w:t xml:space="preserve"> or registered in such a country; or</w:t>
            </w:r>
          </w:p>
          <w:p w14:paraId="622AF332" w14:textId="7882A2A1"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 xml:space="preserve">An entity substantially controlled through entities incorporated, </w:t>
            </w:r>
            <w:r w:rsidR="00B8574D" w:rsidRPr="00467AEC">
              <w:rPr>
                <w:rFonts w:cs="Arial"/>
                <w:bCs/>
                <w:color w:val="000000" w:themeColor="text1"/>
                <w:sz w:val="22"/>
                <w:szCs w:val="22"/>
              </w:rPr>
              <w:t xml:space="preserve">established </w:t>
            </w:r>
            <w:r w:rsidRPr="00467AEC">
              <w:rPr>
                <w:rFonts w:cs="Arial"/>
                <w:bCs/>
                <w:color w:val="000000" w:themeColor="text1"/>
                <w:sz w:val="22"/>
                <w:szCs w:val="22"/>
              </w:rPr>
              <w:t>or registered in such a country; or</w:t>
            </w:r>
          </w:p>
          <w:p w14:paraId="24C0AB71"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whose beneficial owner is situated in such a country; or</w:t>
            </w:r>
          </w:p>
          <w:p w14:paraId="0E7DE592"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Indian (or other) agent of such an entity; or</w:t>
            </w:r>
          </w:p>
          <w:p w14:paraId="0EDCCB83"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natural person who is a citizen of such a country; or</w:t>
            </w:r>
          </w:p>
          <w:p w14:paraId="47782047" w14:textId="68CF1AD4"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consortium or joint venture where any member of the consortium or joint venture falls under any of the above</w:t>
            </w:r>
          </w:p>
          <w:p w14:paraId="6C451892" w14:textId="77777777" w:rsidR="00196529" w:rsidRPr="00467AEC" w:rsidRDefault="00196529" w:rsidP="00196529">
            <w:pPr>
              <w:pStyle w:val="Default"/>
              <w:ind w:left="1236"/>
              <w:jc w:val="both"/>
              <w:rPr>
                <w:rFonts w:cs="Arial"/>
                <w:bCs/>
                <w:color w:val="000000" w:themeColor="text1"/>
                <w:sz w:val="22"/>
                <w:szCs w:val="22"/>
              </w:rPr>
            </w:pPr>
          </w:p>
          <w:p w14:paraId="667B2CC4" w14:textId="64E9CCA2" w:rsidR="009B1D11" w:rsidRPr="00467AEC" w:rsidRDefault="009B1D11" w:rsidP="00D30571">
            <w:pPr>
              <w:pStyle w:val="Default"/>
              <w:ind w:left="876" w:hanging="534"/>
              <w:jc w:val="both"/>
              <w:rPr>
                <w:rFonts w:cs="Arial"/>
                <w:bCs/>
                <w:color w:val="000000" w:themeColor="text1"/>
                <w:sz w:val="22"/>
                <w:szCs w:val="22"/>
              </w:rPr>
            </w:pPr>
            <w:r w:rsidRPr="00467AEC">
              <w:rPr>
                <w:rFonts w:cs="Arial"/>
                <w:bCs/>
                <w:color w:val="000000" w:themeColor="text1"/>
                <w:sz w:val="22"/>
                <w:szCs w:val="22"/>
              </w:rPr>
              <w:t>(iii)</w:t>
            </w:r>
            <w:r w:rsidRPr="00467AEC">
              <w:rPr>
                <w:rFonts w:cs="Arial"/>
                <w:bCs/>
                <w:color w:val="000000" w:themeColor="text1"/>
                <w:sz w:val="22"/>
                <w:szCs w:val="22"/>
              </w:rPr>
              <w:tab/>
              <w:t>The beneficial owner for the purpose of (ii) (d) above will be under:</w:t>
            </w:r>
          </w:p>
          <w:p w14:paraId="785C3F63" w14:textId="77777777" w:rsidR="00196529" w:rsidRPr="00467AEC" w:rsidRDefault="00196529" w:rsidP="00D30571">
            <w:pPr>
              <w:pStyle w:val="Default"/>
              <w:ind w:left="876" w:hanging="534"/>
              <w:jc w:val="both"/>
              <w:rPr>
                <w:rFonts w:cs="Arial"/>
                <w:bCs/>
                <w:color w:val="000000" w:themeColor="text1"/>
                <w:sz w:val="22"/>
                <w:szCs w:val="22"/>
              </w:rPr>
            </w:pPr>
          </w:p>
          <w:p w14:paraId="1E714767" w14:textId="66A34438" w:rsidR="009B1D11" w:rsidRPr="00467AEC" w:rsidRDefault="009B1D11" w:rsidP="00196529">
            <w:pPr>
              <w:pStyle w:val="Default"/>
              <w:numPr>
                <w:ilvl w:val="0"/>
                <w:numId w:val="11"/>
              </w:numPr>
              <w:ind w:left="1097"/>
              <w:jc w:val="both"/>
              <w:rPr>
                <w:rFonts w:cs="Arial"/>
                <w:bCs/>
                <w:color w:val="000000" w:themeColor="text1"/>
                <w:sz w:val="22"/>
                <w:szCs w:val="22"/>
              </w:rPr>
            </w:pPr>
            <w:r w:rsidRPr="00467AEC">
              <w:rPr>
                <w:rFonts w:cs="Arial"/>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467AEC">
              <w:rPr>
                <w:rFonts w:cs="Arial"/>
                <w:bCs/>
                <w:color w:val="000000" w:themeColor="text1"/>
                <w:sz w:val="22"/>
                <w:szCs w:val="22"/>
              </w:rPr>
              <w:t>means.</w:t>
            </w:r>
          </w:p>
          <w:p w14:paraId="73DE4BA5" w14:textId="77777777" w:rsidR="00196529" w:rsidRPr="00467AEC" w:rsidRDefault="00196529" w:rsidP="00196529">
            <w:pPr>
              <w:pStyle w:val="Default"/>
              <w:ind w:left="1097"/>
              <w:jc w:val="both"/>
              <w:rPr>
                <w:rFonts w:cs="Arial"/>
                <w:bCs/>
                <w:color w:val="000000" w:themeColor="text1"/>
                <w:sz w:val="22"/>
                <w:szCs w:val="22"/>
              </w:rPr>
            </w:pPr>
          </w:p>
          <w:p w14:paraId="7ACCF8FB"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lastRenderedPageBreak/>
              <w:t>Explanation-</w:t>
            </w:r>
          </w:p>
          <w:p w14:paraId="2478A8BA" w14:textId="37E5816F"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“Controlling ownership interest” means ownership of or entitlement to more than twenty-five percent of shares or capital or profits of the </w:t>
            </w:r>
            <w:r w:rsidR="00B8574D" w:rsidRPr="00467AEC">
              <w:rPr>
                <w:rFonts w:cs="Arial"/>
                <w:bCs/>
                <w:color w:val="000000" w:themeColor="text1"/>
                <w:sz w:val="22"/>
                <w:szCs w:val="22"/>
              </w:rPr>
              <w:t>company.</w:t>
            </w:r>
            <w:r w:rsidRPr="00467AEC">
              <w:rPr>
                <w:rFonts w:cs="Arial"/>
                <w:bCs/>
                <w:color w:val="000000" w:themeColor="text1"/>
                <w:sz w:val="22"/>
                <w:szCs w:val="22"/>
              </w:rPr>
              <w:t xml:space="preserve"> </w:t>
            </w:r>
          </w:p>
          <w:p w14:paraId="43ED9EA5" w14:textId="77777777"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67AEC">
              <w:rPr>
                <w:rFonts w:cs="Arial"/>
                <w:bCs/>
                <w:color w:val="000000" w:themeColor="text1"/>
                <w:sz w:val="22"/>
                <w:szCs w:val="22"/>
              </w:rPr>
              <w:t>rights;</w:t>
            </w:r>
            <w:proofErr w:type="gramEnd"/>
            <w:r w:rsidRPr="00467AEC">
              <w:rPr>
                <w:rFonts w:cs="Arial"/>
                <w:bCs/>
                <w:color w:val="000000" w:themeColor="text1"/>
                <w:sz w:val="22"/>
                <w:szCs w:val="22"/>
              </w:rPr>
              <w:t xml:space="preserve"> </w:t>
            </w:r>
          </w:p>
          <w:p w14:paraId="0DEBE6D4" w14:textId="77777777" w:rsidR="009B1D11" w:rsidRPr="00467AEC" w:rsidRDefault="009B1D11" w:rsidP="009B1D11">
            <w:pPr>
              <w:pStyle w:val="Default"/>
              <w:ind w:left="1080"/>
              <w:jc w:val="both"/>
              <w:rPr>
                <w:rFonts w:cs="Arial"/>
                <w:bCs/>
                <w:color w:val="000000" w:themeColor="text1"/>
                <w:sz w:val="22"/>
                <w:szCs w:val="22"/>
              </w:rPr>
            </w:pPr>
          </w:p>
          <w:p w14:paraId="0011CAA3" w14:textId="77777777" w:rsidR="00012285" w:rsidRPr="00467AEC" w:rsidRDefault="00012285" w:rsidP="009B1D11">
            <w:pPr>
              <w:pStyle w:val="Default"/>
              <w:ind w:left="1080"/>
              <w:jc w:val="both"/>
              <w:rPr>
                <w:rFonts w:cs="Arial"/>
                <w:bCs/>
                <w:color w:val="000000" w:themeColor="text1"/>
                <w:sz w:val="22"/>
                <w:szCs w:val="22"/>
              </w:rPr>
            </w:pPr>
          </w:p>
          <w:p w14:paraId="2E03000D" w14:textId="3F0CB23D"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67AEC">
              <w:rPr>
                <w:rFonts w:cs="Arial"/>
                <w:bCs/>
                <w:color w:val="000000" w:themeColor="text1"/>
                <w:sz w:val="22"/>
                <w:szCs w:val="22"/>
              </w:rPr>
              <w:t>partnership;</w:t>
            </w:r>
            <w:proofErr w:type="gramEnd"/>
            <w:r w:rsidRPr="00467AEC">
              <w:rPr>
                <w:rFonts w:cs="Arial"/>
                <w:bCs/>
                <w:color w:val="000000" w:themeColor="text1"/>
                <w:sz w:val="22"/>
                <w:szCs w:val="22"/>
              </w:rPr>
              <w:t xml:space="preserve"> </w:t>
            </w:r>
          </w:p>
          <w:p w14:paraId="651E975D" w14:textId="77777777" w:rsidR="00196529" w:rsidRPr="00467AEC" w:rsidRDefault="00196529" w:rsidP="00196529">
            <w:pPr>
              <w:pStyle w:val="Default"/>
              <w:ind w:left="720"/>
              <w:jc w:val="both"/>
              <w:rPr>
                <w:rFonts w:cs="Arial"/>
                <w:bCs/>
                <w:color w:val="000000" w:themeColor="text1"/>
                <w:sz w:val="22"/>
                <w:szCs w:val="22"/>
              </w:rPr>
            </w:pPr>
          </w:p>
          <w:p w14:paraId="4425AC91" w14:textId="5ED8F696"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67AEC">
              <w:rPr>
                <w:rFonts w:cs="Arial"/>
                <w:bCs/>
                <w:color w:val="000000" w:themeColor="text1"/>
                <w:sz w:val="22"/>
                <w:szCs w:val="22"/>
              </w:rPr>
              <w:t>individuals;</w:t>
            </w:r>
            <w:proofErr w:type="gramEnd"/>
          </w:p>
          <w:p w14:paraId="656F77C6" w14:textId="77777777" w:rsidR="00196529" w:rsidRPr="00467AEC" w:rsidRDefault="00196529" w:rsidP="00196529">
            <w:pPr>
              <w:pStyle w:val="ListParagraph"/>
              <w:rPr>
                <w:rFonts w:ascii="Book Antiqua" w:hAnsi="Book Antiqua" w:cs="Arial"/>
                <w:bCs/>
                <w:color w:val="000000" w:themeColor="text1"/>
                <w:sz w:val="22"/>
                <w:szCs w:val="22"/>
              </w:rPr>
            </w:pPr>
          </w:p>
          <w:p w14:paraId="745A1934" w14:textId="60DF200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Where no natural person is identified under (1) or (2) or (3) above, the beneficial owner is the relevant natural person who holds the position of senior managing official</w:t>
            </w:r>
            <w:r w:rsidR="00196529" w:rsidRPr="00467AEC">
              <w:rPr>
                <w:rFonts w:cs="Arial"/>
                <w:bCs/>
                <w:color w:val="000000" w:themeColor="text1"/>
                <w:sz w:val="22"/>
                <w:szCs w:val="22"/>
              </w:rPr>
              <w:t>.</w:t>
            </w:r>
          </w:p>
          <w:p w14:paraId="3C890F8A" w14:textId="77777777" w:rsidR="00196529" w:rsidRPr="00467AEC" w:rsidRDefault="00196529" w:rsidP="00196529">
            <w:pPr>
              <w:pStyle w:val="ListParagraph"/>
              <w:rPr>
                <w:rFonts w:ascii="Book Antiqua" w:hAnsi="Book Antiqua" w:cs="Arial"/>
                <w:bCs/>
                <w:color w:val="000000" w:themeColor="text1"/>
                <w:sz w:val="22"/>
                <w:szCs w:val="22"/>
              </w:rPr>
            </w:pPr>
          </w:p>
          <w:p w14:paraId="3F85DAA0" w14:textId="712600A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467AEC" w:rsidRDefault="00196529" w:rsidP="00196529">
            <w:pPr>
              <w:pStyle w:val="Default"/>
              <w:ind w:left="720"/>
              <w:jc w:val="both"/>
              <w:rPr>
                <w:rFonts w:cs="Arial"/>
                <w:bCs/>
                <w:color w:val="000000" w:themeColor="text1"/>
                <w:sz w:val="22"/>
                <w:szCs w:val="22"/>
              </w:rPr>
            </w:pPr>
          </w:p>
          <w:p w14:paraId="0D20F3FC" w14:textId="39E6399E"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An Agent is a person employed to do any act for another, or to represent another in dealings with third person.</w:t>
            </w:r>
          </w:p>
          <w:p w14:paraId="443CC571" w14:textId="77777777" w:rsidR="009B1D11" w:rsidRPr="00467AEC" w:rsidRDefault="009B1D11" w:rsidP="009B1D11">
            <w:pPr>
              <w:pStyle w:val="Default"/>
              <w:jc w:val="both"/>
              <w:rPr>
                <w:rFonts w:cs="Arial"/>
                <w:b/>
                <w:color w:val="000000" w:themeColor="text1"/>
                <w:sz w:val="22"/>
                <w:szCs w:val="22"/>
              </w:rPr>
            </w:pPr>
          </w:p>
          <w:p w14:paraId="6A6F510C" w14:textId="0E212D40"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Further, the successful Bidder shall not </w:t>
            </w:r>
            <w:r w:rsidR="005E3E61" w:rsidRPr="00467AEC">
              <w:rPr>
                <w:rFonts w:cs="Arial"/>
                <w:bCs/>
                <w:color w:val="000000" w:themeColor="text1"/>
                <w:sz w:val="22"/>
                <w:szCs w:val="22"/>
              </w:rPr>
              <w:t xml:space="preserve">be </w:t>
            </w:r>
            <w:r w:rsidRPr="00467AEC">
              <w:rPr>
                <w:rFonts w:cs="Arial"/>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467AEC" w:rsidRDefault="009B1D11" w:rsidP="009B1D11">
            <w:pPr>
              <w:pStyle w:val="Default"/>
              <w:jc w:val="both"/>
              <w:rPr>
                <w:rFonts w:cs="Arial"/>
                <w:b/>
                <w:color w:val="000000" w:themeColor="text1"/>
                <w:sz w:val="22"/>
                <w:szCs w:val="22"/>
              </w:rPr>
            </w:pPr>
          </w:p>
          <w:p w14:paraId="4D46A5CA"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The Bidder shall in its bid submit a certificate in compliance </w:t>
            </w:r>
            <w:proofErr w:type="gramStart"/>
            <w:r w:rsidRPr="00467AEC">
              <w:rPr>
                <w:rFonts w:cs="Arial"/>
                <w:bCs/>
                <w:color w:val="000000" w:themeColor="text1"/>
                <w:sz w:val="22"/>
                <w:szCs w:val="22"/>
              </w:rPr>
              <w:t>to</w:t>
            </w:r>
            <w:proofErr w:type="gramEnd"/>
            <w:r w:rsidRPr="00467AEC">
              <w:rPr>
                <w:rFonts w:cs="Arial"/>
                <w:bCs/>
                <w:color w:val="000000" w:themeColor="text1"/>
                <w:sz w:val="22"/>
                <w:szCs w:val="22"/>
              </w:rPr>
              <w:t xml:space="preserve"> DoE order as per the given format.</w:t>
            </w:r>
          </w:p>
          <w:p w14:paraId="2A532521" w14:textId="77777777" w:rsidR="009B1D11" w:rsidRPr="00467AEC" w:rsidRDefault="009B1D11" w:rsidP="009B1D11">
            <w:pPr>
              <w:pStyle w:val="Default"/>
              <w:jc w:val="both"/>
              <w:rPr>
                <w:rFonts w:cs="Arial"/>
                <w:color w:val="000000" w:themeColor="text1"/>
                <w:sz w:val="22"/>
                <w:szCs w:val="22"/>
              </w:rPr>
            </w:pPr>
          </w:p>
          <w:p w14:paraId="4227357D"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Further, the firm has to be a ‘</w:t>
            </w:r>
            <w:r w:rsidRPr="00467AEC">
              <w:rPr>
                <w:rFonts w:cs="Arial"/>
                <w:b/>
                <w:color w:val="000000" w:themeColor="text1"/>
                <w:sz w:val="22"/>
                <w:szCs w:val="22"/>
              </w:rPr>
              <w:t>Class-I local supplier’</w:t>
            </w:r>
            <w:r w:rsidRPr="00467AEC">
              <w:rPr>
                <w:rFonts w:cs="Arial"/>
                <w:bCs/>
                <w:color w:val="000000" w:themeColor="text1"/>
                <w:sz w:val="22"/>
                <w:szCs w:val="22"/>
              </w:rPr>
              <w:t xml:space="preserve"> as defined under Public </w:t>
            </w:r>
            <w:r w:rsidRPr="00467AEC">
              <w:rPr>
                <w:rFonts w:cs="Arial"/>
                <w:bCs/>
                <w:color w:val="000000" w:themeColor="text1"/>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67AEC">
              <w:rPr>
                <w:rFonts w:cs="Arial"/>
                <w:bCs/>
                <w:color w:val="000000" w:themeColor="text1"/>
                <w:sz w:val="22"/>
                <w:szCs w:val="22"/>
              </w:rPr>
              <w:t>MoP</w:t>
            </w:r>
            <w:proofErr w:type="spellEnd"/>
            <w:r w:rsidRPr="00467AEC">
              <w:rPr>
                <w:rFonts w:cs="Arial"/>
                <w:bCs/>
                <w:color w:val="000000" w:themeColor="text1"/>
                <w:sz w:val="22"/>
                <w:szCs w:val="22"/>
              </w:rPr>
              <w:t xml:space="preserve"> Order)  and subsequent modifications/amendments if any.</w:t>
            </w:r>
          </w:p>
          <w:p w14:paraId="753BCE3B" w14:textId="2EF49EE6" w:rsidR="006548DF" w:rsidRPr="00467AEC" w:rsidRDefault="00222569" w:rsidP="00222569">
            <w:pPr>
              <w:pStyle w:val="Default"/>
              <w:tabs>
                <w:tab w:val="left" w:pos="1980"/>
              </w:tabs>
              <w:jc w:val="both"/>
              <w:rPr>
                <w:rFonts w:cs="Arial"/>
                <w:b/>
                <w:color w:val="000000" w:themeColor="text1"/>
                <w:sz w:val="22"/>
                <w:szCs w:val="22"/>
              </w:rPr>
            </w:pPr>
            <w:r w:rsidRPr="00467AEC">
              <w:rPr>
                <w:rFonts w:cs="Arial"/>
                <w:b/>
                <w:color w:val="000000" w:themeColor="text1"/>
                <w:sz w:val="22"/>
                <w:szCs w:val="22"/>
              </w:rPr>
              <w:tab/>
            </w:r>
          </w:p>
          <w:p w14:paraId="126394C3"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114EC2E7" w14:textId="77777777" w:rsidR="006548DF" w:rsidRPr="00467AEC" w:rsidRDefault="006548DF" w:rsidP="006548DF">
            <w:pPr>
              <w:pStyle w:val="Default"/>
              <w:jc w:val="both"/>
              <w:rPr>
                <w:rFonts w:cs="Arial"/>
                <w:b/>
                <w:color w:val="000000" w:themeColor="text1"/>
                <w:sz w:val="22"/>
                <w:szCs w:val="22"/>
              </w:rPr>
            </w:pPr>
          </w:p>
          <w:p w14:paraId="1597C507"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485858E8" w14:textId="7704717F" w:rsidR="009B1D11" w:rsidRPr="00467AEC" w:rsidRDefault="009B1D11" w:rsidP="009B1D11">
            <w:pPr>
              <w:pStyle w:val="Default"/>
              <w:jc w:val="both"/>
              <w:rPr>
                <w:rFonts w:cs="Arial"/>
                <w:color w:val="000000" w:themeColor="text1"/>
                <w:sz w:val="22"/>
                <w:szCs w:val="22"/>
              </w:rPr>
            </w:pPr>
          </w:p>
          <w:p w14:paraId="3BF9A8D7"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467AEC" w:rsidRDefault="0030558A" w:rsidP="009B1D11">
            <w:pPr>
              <w:pStyle w:val="Default"/>
              <w:jc w:val="both"/>
              <w:rPr>
                <w:rFonts w:cs="Arial"/>
                <w:color w:val="000000" w:themeColor="text1"/>
                <w:sz w:val="22"/>
                <w:szCs w:val="22"/>
              </w:rPr>
            </w:pPr>
          </w:p>
          <w:p w14:paraId="00578EA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467AEC" w:rsidRDefault="00841C4A" w:rsidP="009B1D11">
            <w:pPr>
              <w:pStyle w:val="Default"/>
              <w:jc w:val="both"/>
              <w:rPr>
                <w:rFonts w:cs="Arial"/>
                <w:bCs/>
                <w:color w:val="000000" w:themeColor="text1"/>
                <w:sz w:val="22"/>
                <w:szCs w:val="22"/>
              </w:rPr>
            </w:pPr>
          </w:p>
          <w:p w14:paraId="35412467" w14:textId="393D84A0" w:rsidR="00841C4A" w:rsidRPr="00467AEC" w:rsidRDefault="005B5666"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5B5666">
              <w:rPr>
                <w:rStyle w:val="normaltextrun"/>
                <w:rFonts w:ascii="Book Antiqua" w:hAnsi="Book Antiqua" w:cs="Segoe UI"/>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19"/>
              <w:gridCol w:w="1710"/>
            </w:tblGrid>
            <w:tr w:rsidR="005B5666" w:rsidRPr="00185D7A" w14:paraId="7DDE144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6269B9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22B9AC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Period for which bid(s) shall be </w:t>
                  </w:r>
                  <w:r w:rsidRPr="00185D7A">
                    <w:rPr>
                      <w:rStyle w:val="normaltextrun"/>
                      <w:rFonts w:ascii="Book Antiqua" w:hAnsi="Book Antiqua"/>
                      <w:i/>
                      <w:iCs/>
                      <w:sz w:val="22"/>
                      <w:szCs w:val="22"/>
                      <w:lang w:val="en-US"/>
                    </w:rPr>
                    <w:lastRenderedPageBreak/>
                    <w:t>considered as non-responsive/ not eligible</w:t>
                  </w:r>
                  <w:r w:rsidRPr="00185D7A">
                    <w:rPr>
                      <w:rStyle w:val="eop"/>
                      <w:rFonts w:ascii="Book Antiqua" w:hAnsi="Book Antiqua"/>
                      <w:sz w:val="22"/>
                      <w:szCs w:val="22"/>
                    </w:rPr>
                    <w:t> </w:t>
                  </w:r>
                </w:p>
              </w:tc>
            </w:tr>
            <w:tr w:rsidR="005B5666" w:rsidRPr="00185D7A" w14:paraId="55373540"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3BB51D38"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2ED1E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3B023F2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0011A485" w14:textId="77777777" w:rsidR="005B5666" w:rsidRPr="005869AE" w:rsidRDefault="005B5666" w:rsidP="005B5666">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3FE122D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4A86BB83"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218AC5B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3D0562C"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5EEAFC85"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49B8E77C"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595625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7713487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F19BBF2"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94C16C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021CEF0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67A53E9D"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95FFA9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5B5666" w:rsidRPr="00185D7A" w14:paraId="69726711"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9B056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4919" w:type="dxa"/>
                  <w:tcBorders>
                    <w:top w:val="single" w:sz="6" w:space="0" w:color="auto"/>
                    <w:left w:val="single" w:sz="6" w:space="0" w:color="auto"/>
                    <w:bottom w:val="single" w:sz="6" w:space="0" w:color="auto"/>
                    <w:right w:val="single" w:sz="6" w:space="0" w:color="auto"/>
                  </w:tcBorders>
                </w:tcPr>
                <w:p w14:paraId="5F72234E" w14:textId="77777777" w:rsidR="005B5666" w:rsidRPr="009B056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AIS Substation EPC 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38C1449F" w14:textId="77777777" w:rsidR="005B5666" w:rsidRPr="00FA50C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41781810" w14:textId="77777777" w:rsidR="005B5666" w:rsidRPr="00185D7A" w:rsidRDefault="005B5666" w:rsidP="005B5666">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73FFDB9" w14:textId="77777777" w:rsidR="005B5666" w:rsidRPr="00185D7A" w:rsidRDefault="005B5666" w:rsidP="005B5666">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2CF568DE" w14:textId="77777777" w:rsidR="005B5666" w:rsidRPr="005869AE"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61B1EA49"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175D3EE"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20500A09"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99DB411"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211C960" w14:textId="77777777" w:rsidR="005B5666" w:rsidRDefault="005B5666" w:rsidP="005B5666">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2F675E43" w14:textId="77777777" w:rsidR="005B5666" w:rsidRDefault="005B5666" w:rsidP="005B5666">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2B9809E1" w14:textId="77777777" w:rsidR="005B5666" w:rsidRDefault="005B5666" w:rsidP="005B5666">
            <w:pPr>
              <w:jc w:val="both"/>
              <w:rPr>
                <w:rStyle w:val="normaltextrun"/>
                <w:rFonts w:ascii="Book Antiqua" w:hAnsi="Book Antiqua" w:cs="Segoe UI"/>
                <w:sz w:val="22"/>
                <w:szCs w:val="22"/>
                <w:lang w:val="en-IN"/>
              </w:rPr>
            </w:pPr>
          </w:p>
          <w:p w14:paraId="02BFD8E7" w14:textId="77777777" w:rsidR="005B5666" w:rsidRPr="00185D7A" w:rsidRDefault="005B5666" w:rsidP="005B5666">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 xml:space="preserve">The Employer shall be the sole judge in this regard and the Employer’s </w:t>
            </w:r>
            <w:r w:rsidRPr="00185D7A">
              <w:rPr>
                <w:rStyle w:val="normaltextrun"/>
                <w:rFonts w:ascii="Book Antiqua" w:hAnsi="Book Antiqua" w:cs="Segoe UI"/>
                <w:sz w:val="22"/>
                <w:szCs w:val="22"/>
              </w:rPr>
              <w:lastRenderedPageBreak/>
              <w:t>interpretation on the aforesaid event(s) shall be final and binding.</w:t>
            </w:r>
          </w:p>
          <w:p w14:paraId="481B92DA" w14:textId="77777777" w:rsidR="002159FF" w:rsidRPr="00467AEC" w:rsidRDefault="002159FF" w:rsidP="00841C4A">
            <w:pPr>
              <w:jc w:val="both"/>
              <w:rPr>
                <w:rFonts w:ascii="Book Antiqua" w:hAnsi="Book Antiqua" w:cs="Arial"/>
                <w:snapToGrid w:val="0"/>
                <w:color w:val="000000" w:themeColor="text1"/>
                <w:sz w:val="22"/>
                <w:szCs w:val="22"/>
              </w:rPr>
            </w:pPr>
          </w:p>
        </w:tc>
      </w:tr>
      <w:tr w:rsidR="005F06CE" w:rsidRPr="00467AEC" w14:paraId="71AD0A4B" w14:textId="77777777" w:rsidTr="003C1283">
        <w:tc>
          <w:tcPr>
            <w:tcW w:w="606" w:type="dxa"/>
            <w:tcBorders>
              <w:right w:val="single" w:sz="4" w:space="0" w:color="auto"/>
            </w:tcBorders>
          </w:tcPr>
          <w:p w14:paraId="5584BDF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467AEC" w:rsidRDefault="005F06CE" w:rsidP="005F06CE">
            <w:pPr>
              <w:jc w:val="both"/>
              <w:rPr>
                <w:rFonts w:ascii="Book Antiqua" w:hAnsi="Book Antiqua" w:cs="Arial"/>
                <w:sz w:val="22"/>
                <w:szCs w:val="22"/>
              </w:rPr>
            </w:pPr>
            <w:r w:rsidRPr="00467AEC">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467AEC" w:rsidRDefault="005F06CE" w:rsidP="005F06CE">
            <w:pPr>
              <w:pStyle w:val="Default"/>
              <w:jc w:val="both"/>
              <w:rPr>
                <w:rFonts w:cs="Arial"/>
                <w:b/>
                <w:bCs/>
                <w:sz w:val="22"/>
                <w:szCs w:val="22"/>
              </w:rPr>
            </w:pPr>
            <w:r w:rsidRPr="00467AEC">
              <w:rPr>
                <w:sz w:val="22"/>
                <w:szCs w:val="22"/>
              </w:rPr>
              <w:t xml:space="preserve"> </w:t>
            </w:r>
            <w:r w:rsidRPr="00467AEC">
              <w:rPr>
                <w:rFonts w:cs="Arial"/>
                <w:b/>
                <w:bCs/>
                <w:sz w:val="22"/>
                <w:szCs w:val="22"/>
              </w:rPr>
              <w:t>Replace ITB 2.2, 2.3 and 2.4 with following:</w:t>
            </w:r>
          </w:p>
          <w:p w14:paraId="3474DCCF" w14:textId="77777777" w:rsidR="005F06CE" w:rsidRPr="00467AEC" w:rsidRDefault="005F06CE" w:rsidP="005F06CE">
            <w:pPr>
              <w:ind w:left="561" w:hanging="561"/>
              <w:jc w:val="both"/>
              <w:rPr>
                <w:rFonts w:ascii="Book Antiqua" w:hAnsi="Book Antiqua"/>
                <w:sz w:val="22"/>
                <w:szCs w:val="22"/>
              </w:rPr>
            </w:pPr>
          </w:p>
          <w:p w14:paraId="0247C6C5"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2.2</w:t>
            </w:r>
            <w:r w:rsidRPr="00467AEC">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467AEC" w:rsidRDefault="005F06CE" w:rsidP="005F06CE">
            <w:pPr>
              <w:ind w:left="561" w:hanging="561"/>
              <w:jc w:val="both"/>
              <w:rPr>
                <w:rFonts w:ascii="Book Antiqua" w:hAnsi="Book Antiqua"/>
                <w:sz w:val="22"/>
                <w:szCs w:val="22"/>
              </w:rPr>
            </w:pPr>
          </w:p>
          <w:p w14:paraId="41E1C5F6"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controlling partner(s) in common; or</w:t>
            </w:r>
          </w:p>
          <w:p w14:paraId="0D743E3F" w14:textId="77777777" w:rsidR="005F06CE" w:rsidRPr="00467AEC" w:rsidRDefault="005F06CE" w:rsidP="005F06CE">
            <w:pPr>
              <w:ind w:left="986" w:hanging="425"/>
              <w:jc w:val="both"/>
              <w:rPr>
                <w:rFonts w:ascii="Book Antiqua" w:hAnsi="Book Antiqua"/>
                <w:sz w:val="22"/>
                <w:szCs w:val="22"/>
              </w:rPr>
            </w:pPr>
          </w:p>
          <w:p w14:paraId="3F849C20"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receive or have received any direct or indirect subsidy/ financial stake from any of them; or</w:t>
            </w:r>
          </w:p>
          <w:p w14:paraId="5D665C07" w14:textId="77777777" w:rsidR="005F06CE" w:rsidRPr="00467AEC" w:rsidRDefault="005F06CE" w:rsidP="005F06CE">
            <w:pPr>
              <w:ind w:left="986" w:hanging="425"/>
              <w:jc w:val="both"/>
              <w:rPr>
                <w:rFonts w:ascii="Book Antiqua" w:hAnsi="Book Antiqua"/>
                <w:sz w:val="22"/>
                <w:szCs w:val="22"/>
              </w:rPr>
            </w:pPr>
          </w:p>
          <w:p w14:paraId="3AE561AB"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the same legal representative/ agent for purposes of this bid; or</w:t>
            </w:r>
          </w:p>
          <w:p w14:paraId="0CE0B0E5" w14:textId="77777777" w:rsidR="005F06CE" w:rsidRPr="00467AEC" w:rsidRDefault="005F06CE" w:rsidP="005F06CE">
            <w:pPr>
              <w:ind w:left="986" w:hanging="425"/>
              <w:jc w:val="both"/>
              <w:rPr>
                <w:rFonts w:ascii="Book Antiqua" w:hAnsi="Book Antiqua"/>
                <w:sz w:val="22"/>
                <w:szCs w:val="22"/>
              </w:rPr>
            </w:pPr>
          </w:p>
          <w:p w14:paraId="22EEF784"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submits more than one bid in this bidding process, either individually [including bid submitted as a agent/ </w:t>
            </w:r>
            <w:proofErr w:type="spellStart"/>
            <w:r w:rsidRPr="00467AEC">
              <w:rPr>
                <w:rFonts w:ascii="Book Antiqua" w:hAnsi="Book Antiqua"/>
                <w:sz w:val="22"/>
                <w:szCs w:val="22"/>
              </w:rPr>
              <w:t>authorised</w:t>
            </w:r>
            <w:proofErr w:type="spellEnd"/>
            <w:r w:rsidRPr="00467AEC">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467AEC">
              <w:rPr>
                <w:rFonts w:ascii="Book Antiqua" w:hAnsi="Book Antiqua"/>
                <w:sz w:val="22"/>
                <w:szCs w:val="22"/>
              </w:rPr>
              <w:t>bid;</w:t>
            </w:r>
            <w:proofErr w:type="gramEnd"/>
            <w:r w:rsidRPr="00467AEC">
              <w:rPr>
                <w:rFonts w:ascii="Book Antiqua" w:hAnsi="Book Antiqua"/>
                <w:sz w:val="22"/>
                <w:szCs w:val="22"/>
              </w:rPr>
              <w:t xml:space="preserve"> or </w:t>
            </w:r>
          </w:p>
          <w:p w14:paraId="5E4282A5"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In case of a holding company having more than one independent manufacturing </w:t>
            </w:r>
            <w:proofErr w:type="gramStart"/>
            <w:r w:rsidRPr="00467AEC">
              <w:rPr>
                <w:rFonts w:ascii="Book Antiqua" w:hAnsi="Book Antiqua"/>
                <w:sz w:val="22"/>
                <w:szCs w:val="22"/>
              </w:rPr>
              <w:t>units</w:t>
            </w:r>
            <w:proofErr w:type="gramEnd"/>
            <w:r w:rsidRPr="00467AEC">
              <w:rPr>
                <w:rFonts w:ascii="Book Antiqua" w:hAnsi="Book Antiqua"/>
                <w:sz w:val="22"/>
                <w:szCs w:val="22"/>
              </w:rPr>
              <w:t xml:space="preserve">, or more than one unit having common business ownership/management and </w:t>
            </w:r>
            <w:proofErr w:type="gramStart"/>
            <w:r w:rsidRPr="00467AEC">
              <w:rPr>
                <w:rFonts w:ascii="Book Antiqua" w:hAnsi="Book Antiqua"/>
                <w:sz w:val="22"/>
                <w:szCs w:val="22"/>
              </w:rPr>
              <w:t>submits</w:t>
            </w:r>
            <w:proofErr w:type="gramEnd"/>
            <w:r w:rsidRPr="00467AEC">
              <w:rPr>
                <w:rFonts w:ascii="Book Antiqua" w:hAnsi="Book Antiqua"/>
                <w:sz w:val="22"/>
                <w:szCs w:val="22"/>
              </w:rPr>
              <w:t xml:space="preserve"> bid from more than one </w:t>
            </w:r>
            <w:proofErr w:type="gramStart"/>
            <w:r w:rsidRPr="00467AEC">
              <w:rPr>
                <w:rFonts w:ascii="Book Antiqua" w:hAnsi="Book Antiqua"/>
                <w:sz w:val="22"/>
                <w:szCs w:val="22"/>
              </w:rPr>
              <w:t>units</w:t>
            </w:r>
            <w:proofErr w:type="gramEnd"/>
            <w:r w:rsidRPr="00467AEC">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467AEC" w:rsidRDefault="005F06CE" w:rsidP="005F06CE">
            <w:pPr>
              <w:ind w:left="1080" w:hanging="1080"/>
              <w:jc w:val="both"/>
              <w:rPr>
                <w:rFonts w:ascii="Book Antiqua" w:hAnsi="Book Antiqua"/>
                <w:sz w:val="22"/>
                <w:szCs w:val="22"/>
              </w:rPr>
            </w:pPr>
          </w:p>
          <w:p w14:paraId="3E6C3699"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has been hired (or is proposed to be </w:t>
            </w:r>
            <w:r w:rsidRPr="00467AEC">
              <w:rPr>
                <w:rFonts w:ascii="Book Antiqua" w:hAnsi="Book Antiqua"/>
                <w:sz w:val="22"/>
                <w:szCs w:val="22"/>
              </w:rPr>
              <w:lastRenderedPageBreak/>
              <w:t>hired) by the Employer as Project Manager for the contract.</w:t>
            </w:r>
          </w:p>
          <w:p w14:paraId="1817340E" w14:textId="77777777" w:rsidR="005F06CE" w:rsidRPr="00467AEC" w:rsidRDefault="005F06CE" w:rsidP="005F06CE">
            <w:pPr>
              <w:ind w:left="986"/>
              <w:jc w:val="both"/>
              <w:rPr>
                <w:rFonts w:ascii="Book Antiqua" w:hAnsi="Book Antiqua"/>
                <w:sz w:val="22"/>
                <w:szCs w:val="22"/>
              </w:rPr>
            </w:pPr>
          </w:p>
          <w:p w14:paraId="4D34ACAA"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2.3</w:t>
            </w:r>
            <w:r w:rsidRPr="00467AEC">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467AEC" w:rsidRDefault="005F06CE" w:rsidP="005F06CE">
            <w:pPr>
              <w:pStyle w:val="Default"/>
              <w:jc w:val="both"/>
              <w:rPr>
                <w:rFonts w:cs="Arial"/>
                <w:b/>
                <w:bCs/>
                <w:sz w:val="22"/>
                <w:szCs w:val="22"/>
              </w:rPr>
            </w:pPr>
          </w:p>
        </w:tc>
      </w:tr>
      <w:tr w:rsidR="005F06CE" w:rsidRPr="00467AEC" w14:paraId="65B8139E" w14:textId="77777777" w:rsidTr="003C1283">
        <w:tc>
          <w:tcPr>
            <w:tcW w:w="606" w:type="dxa"/>
            <w:tcBorders>
              <w:right w:val="single" w:sz="4" w:space="0" w:color="auto"/>
            </w:tcBorders>
          </w:tcPr>
          <w:p w14:paraId="0299636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187BBAA" w14:textId="77777777" w:rsidR="005F06CE" w:rsidRPr="00467AEC"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2955958C" w14:textId="77777777" w:rsidR="005F06CE" w:rsidRPr="00467AEC"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467AEC" w14:paraId="481CFCB8" w14:textId="77777777">
              <w:trPr>
                <w:trHeight w:val="446"/>
              </w:trPr>
              <w:tc>
                <w:tcPr>
                  <w:tcW w:w="6986" w:type="dxa"/>
                  <w:hideMark/>
                </w:tcPr>
                <w:p w14:paraId="5356E85C"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5F06CE" w:rsidRPr="00467AEC" w14:paraId="024D1C02" w14:textId="77777777">
              <w:trPr>
                <w:trHeight w:val="410"/>
              </w:trPr>
              <w:tc>
                <w:tcPr>
                  <w:tcW w:w="6986" w:type="dxa"/>
                  <w:hideMark/>
                </w:tcPr>
                <w:p w14:paraId="1B17FCE2"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5F06CE" w:rsidRPr="00467AEC" w14:paraId="7CDC5A5F" w14:textId="77777777">
              <w:trPr>
                <w:trHeight w:val="431"/>
              </w:trPr>
              <w:tc>
                <w:tcPr>
                  <w:tcW w:w="6986" w:type="dxa"/>
                  <w:hideMark/>
                </w:tcPr>
                <w:p w14:paraId="63382B27"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5F06CE" w:rsidRPr="00467AEC" w14:paraId="5CF0CE39" w14:textId="77777777">
              <w:trPr>
                <w:trHeight w:val="431"/>
              </w:trPr>
              <w:tc>
                <w:tcPr>
                  <w:tcW w:w="6986" w:type="dxa"/>
                  <w:hideMark/>
                </w:tcPr>
                <w:p w14:paraId="2CD2A9D5" w14:textId="77777777" w:rsidR="005F06CE"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50F71E58" w14:textId="77777777" w:rsidR="001E27ED" w:rsidRPr="00760A61" w:rsidRDefault="00E03CBE" w:rsidP="005F06CE">
                  <w:pPr>
                    <w:ind w:left="1205" w:right="172" w:hanging="1139"/>
                    <w:rPr>
                      <w:rFonts w:ascii="Book Antiqua" w:hAnsi="Book Antiqua" w:cs="Calibri"/>
                      <w:color w:val="000000" w:themeColor="text1"/>
                      <w:sz w:val="22"/>
                      <w:szCs w:val="22"/>
                      <w:lang w:bidi="hi-IN"/>
                    </w:rPr>
                  </w:pPr>
                  <w:proofErr w:type="gramStart"/>
                  <w:r w:rsidRPr="00760A61">
                    <w:rPr>
                      <w:rFonts w:ascii="Book Antiqua" w:hAnsi="Book Antiqua" w:cs="Calibri"/>
                      <w:color w:val="000000" w:themeColor="text1"/>
                      <w:sz w:val="22"/>
                      <w:szCs w:val="22"/>
                      <w:lang w:bidi="hi-IN"/>
                    </w:rPr>
                    <w:t>Form</w:t>
                  </w:r>
                  <w:proofErr w:type="gramEnd"/>
                  <w:r w:rsidRPr="00760A61">
                    <w:rPr>
                      <w:rFonts w:ascii="Book Antiqua" w:hAnsi="Book Antiqua" w:cs="Calibri"/>
                      <w:color w:val="000000" w:themeColor="text1"/>
                      <w:sz w:val="22"/>
                      <w:szCs w:val="22"/>
                      <w:lang w:bidi="hi-IN"/>
                    </w:rPr>
                    <w:t xml:space="preserve"> 7a      </w:t>
                  </w:r>
                  <w:r w:rsidR="00105FCD" w:rsidRPr="00760A61">
                    <w:rPr>
                      <w:rFonts w:ascii="Book Antiqua" w:hAnsi="Book Antiqua" w:cs="Calibri"/>
                      <w:color w:val="000000" w:themeColor="text1"/>
                      <w:sz w:val="22"/>
                      <w:szCs w:val="22"/>
                      <w:lang w:bidi="hi-IN"/>
                    </w:rPr>
                    <w:t>Bank Guarantee</w:t>
                  </w:r>
                  <w:r w:rsidR="003A37FE" w:rsidRPr="00760A61">
                    <w:rPr>
                      <w:rFonts w:ascii="Book Antiqua" w:hAnsi="Book Antiqua" w:cs="Calibri"/>
                      <w:color w:val="000000" w:themeColor="text1"/>
                      <w:sz w:val="22"/>
                      <w:szCs w:val="22"/>
                      <w:lang w:bidi="hi-IN"/>
                    </w:rPr>
                    <w:t xml:space="preserve"> form for Advance payment</w:t>
                  </w:r>
                </w:p>
                <w:p w14:paraId="2C83F23D" w14:textId="6BA2F46C" w:rsidR="003A37FE" w:rsidRPr="00467AEC" w:rsidRDefault="003A37FE" w:rsidP="003A37FE">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5F06CE" w:rsidRPr="00467AEC" w14:paraId="13A46A7D" w14:textId="77777777">
              <w:trPr>
                <w:trHeight w:val="421"/>
              </w:trPr>
              <w:tc>
                <w:tcPr>
                  <w:tcW w:w="6986" w:type="dxa"/>
                  <w:hideMark/>
                </w:tcPr>
                <w:p w14:paraId="1D24462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13b. </w:t>
                  </w:r>
                  <w:r w:rsidRPr="00467AEC">
                    <w:rPr>
                      <w:rFonts w:ascii="Book Antiqua" w:hAnsi="Book Antiqua" w:cs="Calibri"/>
                      <w:sz w:val="22"/>
                      <w:szCs w:val="22"/>
                      <w:lang w:bidi="hi-IN"/>
                    </w:rPr>
                    <w:tab/>
                    <w:t>FORM OF EXTENSION OF INSURANCE SURETY BOND</w:t>
                  </w:r>
                </w:p>
              </w:tc>
            </w:tr>
            <w:tr w:rsidR="005F06CE" w:rsidRPr="00467AEC" w14:paraId="06384FC4" w14:textId="77777777">
              <w:trPr>
                <w:trHeight w:val="421"/>
              </w:trPr>
              <w:tc>
                <w:tcPr>
                  <w:tcW w:w="6986" w:type="dxa"/>
                  <w:hideMark/>
                </w:tcPr>
                <w:p w14:paraId="2595FDD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5F06CE" w:rsidRPr="00467AEC" w14:paraId="1FF77B1D" w14:textId="77777777">
              <w:trPr>
                <w:trHeight w:val="100"/>
              </w:trPr>
              <w:tc>
                <w:tcPr>
                  <w:tcW w:w="6986" w:type="dxa"/>
                  <w:hideMark/>
                </w:tcPr>
                <w:p w14:paraId="3958D531" w14:textId="77777777" w:rsidR="005F06CE" w:rsidRPr="00467AEC" w:rsidRDefault="005F06CE" w:rsidP="005F06CE">
                  <w:pPr>
                    <w:ind w:right="161"/>
                    <w:rPr>
                      <w:rFonts w:ascii="Book Antiqua" w:hAnsi="Book Antiqua" w:cs="Calibri"/>
                      <w:sz w:val="22"/>
                      <w:szCs w:val="22"/>
                      <w:lang w:bidi="hi-IN"/>
                    </w:rPr>
                  </w:pPr>
                </w:p>
              </w:tc>
            </w:tr>
          </w:tbl>
          <w:p w14:paraId="5F3740A6" w14:textId="73E1D966" w:rsidR="005F06CE" w:rsidRPr="00760A61" w:rsidRDefault="005F06CE" w:rsidP="005F06CE">
            <w:pPr>
              <w:pStyle w:val="Default"/>
              <w:jc w:val="both"/>
              <w:rPr>
                <w:rFonts w:cs="Arial"/>
                <w:b/>
                <w:bCs/>
                <w:color w:val="000000" w:themeColor="text1"/>
                <w:sz w:val="22"/>
                <w:szCs w:val="22"/>
              </w:rPr>
            </w:pPr>
            <w:r w:rsidRPr="00760A61">
              <w:rPr>
                <w:rFonts w:cs="Calibri"/>
                <w:color w:val="000000" w:themeColor="text1"/>
                <w:sz w:val="22"/>
                <w:szCs w:val="22"/>
              </w:rPr>
              <w:t>Accordingly,</w:t>
            </w:r>
            <w:r w:rsidR="00727692" w:rsidRPr="00760A61">
              <w:rPr>
                <w:rFonts w:cs="Calibri"/>
                <w:color w:val="000000" w:themeColor="text1"/>
                <w:sz w:val="22"/>
                <w:szCs w:val="22"/>
              </w:rPr>
              <w:t xml:space="preserve"> </w:t>
            </w:r>
            <w:r w:rsidR="00DA06CE" w:rsidRPr="00760A61">
              <w:rPr>
                <w:rFonts w:cs="Calibri"/>
                <w:color w:val="000000" w:themeColor="text1"/>
                <w:sz w:val="22"/>
                <w:szCs w:val="22"/>
              </w:rPr>
              <w:t>Form 7 may be re</w:t>
            </w:r>
            <w:r w:rsidR="00727692" w:rsidRPr="00760A61">
              <w:rPr>
                <w:rFonts w:cs="Calibri"/>
                <w:color w:val="000000" w:themeColor="text1"/>
                <w:sz w:val="22"/>
                <w:szCs w:val="22"/>
              </w:rPr>
              <w:t>-</w:t>
            </w:r>
            <w:r w:rsidR="00DA06CE" w:rsidRPr="00760A61">
              <w:rPr>
                <w:rFonts w:cs="Calibri"/>
                <w:color w:val="000000" w:themeColor="text1"/>
                <w:sz w:val="22"/>
                <w:szCs w:val="22"/>
              </w:rPr>
              <w:t>number</w:t>
            </w:r>
            <w:r w:rsidR="00727692" w:rsidRPr="00760A61">
              <w:rPr>
                <w:rFonts w:cs="Calibri"/>
                <w:color w:val="000000" w:themeColor="text1"/>
                <w:sz w:val="22"/>
                <w:szCs w:val="22"/>
              </w:rPr>
              <w:t>e</w:t>
            </w:r>
            <w:r w:rsidR="00DA06CE" w:rsidRPr="00760A61">
              <w:rPr>
                <w:rFonts w:cs="Calibri"/>
                <w:color w:val="000000" w:themeColor="text1"/>
                <w:sz w:val="22"/>
                <w:szCs w:val="22"/>
              </w:rPr>
              <w:t xml:space="preserve">d as </w:t>
            </w:r>
            <w:r w:rsidR="00727692" w:rsidRPr="00760A61">
              <w:rPr>
                <w:rFonts w:cs="Calibri"/>
                <w:color w:val="000000" w:themeColor="text1"/>
                <w:sz w:val="22"/>
                <w:szCs w:val="22"/>
              </w:rPr>
              <w:t>Form 7a</w:t>
            </w:r>
            <w:r w:rsidRPr="00760A61">
              <w:rPr>
                <w:rFonts w:cs="Calibri"/>
                <w:color w:val="000000" w:themeColor="text1"/>
                <w:sz w:val="22"/>
                <w:szCs w:val="22"/>
              </w:rPr>
              <w:t xml:space="preserve"> Form 13 may be re-numbered as Form 13a, Form 21 may be re-numbered as Form 21a</w:t>
            </w:r>
          </w:p>
        </w:tc>
      </w:tr>
      <w:tr w:rsidR="005F06CE" w:rsidRPr="00467AEC" w14:paraId="4EF380D3" w14:textId="77777777" w:rsidTr="003C1283">
        <w:tc>
          <w:tcPr>
            <w:tcW w:w="606" w:type="dxa"/>
            <w:tcBorders>
              <w:right w:val="single" w:sz="4" w:space="0" w:color="auto"/>
            </w:tcBorders>
          </w:tcPr>
          <w:p w14:paraId="22E1DCA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7A630CD" w14:textId="77777777" w:rsidR="005F06CE" w:rsidRPr="00467AEC" w:rsidRDefault="005F06CE" w:rsidP="005F06CE">
            <w:pPr>
              <w:rPr>
                <w:rFonts w:ascii="Book Antiqua" w:hAnsi="Book Antiqua" w:cs="Arial"/>
                <w:sz w:val="22"/>
                <w:szCs w:val="22"/>
              </w:rPr>
            </w:pPr>
          </w:p>
          <w:p w14:paraId="1DAB1DBD"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5429D1AB" w14:textId="77777777" w:rsidR="005F06CE" w:rsidRPr="00467AEC" w:rsidRDefault="005F06CE" w:rsidP="005F06CE">
            <w:pPr>
              <w:jc w:val="both"/>
              <w:rPr>
                <w:rFonts w:ascii="Book Antiqua" w:hAnsi="Book Antiqua" w:cs="Arial"/>
                <w:sz w:val="22"/>
                <w:szCs w:val="22"/>
              </w:rPr>
            </w:pPr>
          </w:p>
          <w:p w14:paraId="4658880F" w14:textId="404CF45B" w:rsidR="005F06CE" w:rsidRPr="00467AEC" w:rsidRDefault="005F06CE" w:rsidP="005F06CE">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roofErr w:type="gramStart"/>
            <w:r w:rsidRPr="00467AEC">
              <w:rPr>
                <w:b/>
                <w:i/>
                <w:iCs/>
                <w:sz w:val="22"/>
              </w:rPr>
              <w:t>)]}</w:t>
            </w:r>
            <w:proofErr w:type="gramEnd"/>
          </w:p>
          <w:p w14:paraId="41C03EA3" w14:textId="17F21686" w:rsidR="005F06CE" w:rsidRPr="00467AEC"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4F931B41" w14:textId="77777777" w:rsidR="00533451" w:rsidRDefault="00533451" w:rsidP="005F06CE">
            <w:pPr>
              <w:pStyle w:val="BodyText"/>
              <w:ind w:left="522" w:hanging="522"/>
              <w:rPr>
                <w:color w:val="FF0000"/>
                <w:sz w:val="22"/>
              </w:rPr>
            </w:pPr>
          </w:p>
          <w:p w14:paraId="0F226C20" w14:textId="0177D731" w:rsidR="00533451" w:rsidRPr="00467AEC" w:rsidRDefault="00533451" w:rsidP="005F06CE">
            <w:pPr>
              <w:pStyle w:val="BodyText"/>
              <w:ind w:left="522" w:hanging="522"/>
              <w:rPr>
                <w:color w:val="FF0000"/>
                <w:sz w:val="22"/>
              </w:rPr>
            </w:pPr>
            <w:bookmarkStart w:id="0" w:name="_Toc163728542"/>
            <w:r>
              <w:t xml:space="preserve">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0"/>
            <w:r w:rsidRPr="003A1F08">
              <w:rPr>
                <w:rFonts w:eastAsia="MS Mincho"/>
              </w:rPr>
              <w:t xml:space="preserve">  </w:t>
            </w:r>
          </w:p>
          <w:p w14:paraId="0916DD9A" w14:textId="21E47D40" w:rsidR="005F06CE" w:rsidRPr="00467AEC" w:rsidRDefault="005F06CE" w:rsidP="001F03E4">
            <w:pPr>
              <w:tabs>
                <w:tab w:val="left" w:pos="612"/>
              </w:tabs>
              <w:jc w:val="both"/>
              <w:rPr>
                <w:rFonts w:ascii="Book Antiqua" w:hAnsi="Book Antiqua"/>
                <w:sz w:val="22"/>
                <w:szCs w:val="22"/>
              </w:rPr>
            </w:pPr>
          </w:p>
          <w:p w14:paraId="12D34B11" w14:textId="77777777" w:rsidR="005F06CE" w:rsidRPr="00467AEC" w:rsidRDefault="005F06CE" w:rsidP="00C53CC2">
            <w:pPr>
              <w:tabs>
                <w:tab w:val="left" w:pos="612"/>
              </w:tabs>
              <w:ind w:left="522" w:hanging="522"/>
              <w:jc w:val="both"/>
              <w:rPr>
                <w:rFonts w:ascii="Book Antiqua" w:hAnsi="Book Antiqua" w:cs="Arial"/>
                <w:sz w:val="22"/>
                <w:szCs w:val="22"/>
              </w:rPr>
            </w:pPr>
          </w:p>
        </w:tc>
      </w:tr>
      <w:tr w:rsidR="005F06CE" w:rsidRPr="00467AEC" w14:paraId="45DBDE00" w14:textId="77777777" w:rsidTr="003C1283">
        <w:tc>
          <w:tcPr>
            <w:tcW w:w="606" w:type="dxa"/>
            <w:tcBorders>
              <w:right w:val="single" w:sz="4" w:space="0" w:color="auto"/>
            </w:tcBorders>
          </w:tcPr>
          <w:p w14:paraId="3C3CB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00C5C326"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Replace last line as per following:</w:t>
            </w:r>
          </w:p>
          <w:p w14:paraId="5A08D514" w14:textId="77777777" w:rsidR="005F06CE" w:rsidRPr="00467AEC" w:rsidRDefault="005F06CE" w:rsidP="005F06CE">
            <w:pPr>
              <w:jc w:val="both"/>
              <w:rPr>
                <w:rFonts w:ascii="Book Antiqua" w:hAnsi="Book Antiqua" w:cs="Arial"/>
                <w:sz w:val="22"/>
                <w:szCs w:val="22"/>
              </w:rPr>
            </w:pPr>
          </w:p>
          <w:p w14:paraId="7B5F2095"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Volume – III: Bid Form &amp; Price Schedules</w:t>
            </w:r>
          </w:p>
          <w:p w14:paraId="3DDC41FA" w14:textId="25063D01" w:rsidR="005F06CE" w:rsidRPr="00467AEC" w:rsidRDefault="005F06CE" w:rsidP="005F06CE">
            <w:pPr>
              <w:jc w:val="both"/>
              <w:rPr>
                <w:rFonts w:ascii="Book Antiqua" w:hAnsi="Book Antiqua" w:cs="Arial"/>
                <w:b/>
                <w:bCs/>
                <w:sz w:val="22"/>
                <w:szCs w:val="22"/>
              </w:rPr>
            </w:pPr>
          </w:p>
        </w:tc>
      </w:tr>
      <w:tr w:rsidR="005F06CE" w:rsidRPr="00467AEC" w14:paraId="71B2FE50" w14:textId="77777777" w:rsidTr="003C1283">
        <w:tc>
          <w:tcPr>
            <w:tcW w:w="606" w:type="dxa"/>
            <w:tcBorders>
              <w:right w:val="single" w:sz="4" w:space="0" w:color="auto"/>
            </w:tcBorders>
          </w:tcPr>
          <w:p w14:paraId="6EA1FA9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5.4</w:t>
            </w:r>
          </w:p>
          <w:p w14:paraId="332B42E5" w14:textId="77777777" w:rsidR="005F06CE" w:rsidRPr="00467AEC" w:rsidRDefault="005F06CE" w:rsidP="005F06CE">
            <w:pPr>
              <w:rPr>
                <w:rFonts w:ascii="Book Antiqua" w:hAnsi="Book Antiqua" w:cs="Arial"/>
                <w:sz w:val="22"/>
                <w:szCs w:val="22"/>
              </w:rPr>
            </w:pPr>
          </w:p>
          <w:p w14:paraId="1DB20B7B" w14:textId="77777777" w:rsidR="005F06CE" w:rsidRPr="00467AEC"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67AEC" w:rsidRDefault="005F06CE" w:rsidP="005F06CE">
            <w:pPr>
              <w:tabs>
                <w:tab w:val="left" w:pos="0"/>
              </w:tabs>
              <w:jc w:val="both"/>
              <w:rPr>
                <w:rFonts w:ascii="Book Antiqua" w:hAnsi="Book Antiqua" w:cs="Arial"/>
                <w:b/>
                <w:bCs/>
                <w:sz w:val="22"/>
                <w:szCs w:val="22"/>
              </w:rPr>
            </w:pPr>
            <w:r w:rsidRPr="00467AEC">
              <w:rPr>
                <w:rFonts w:ascii="Book Antiqua" w:hAnsi="Book Antiqua" w:cs="Arial"/>
                <w:b/>
                <w:bCs/>
                <w:sz w:val="22"/>
                <w:szCs w:val="22"/>
              </w:rPr>
              <w:t>Supplementing Sub Clause 5.4:</w:t>
            </w:r>
          </w:p>
          <w:p w14:paraId="11377B71" w14:textId="77777777" w:rsidR="005F06CE" w:rsidRPr="00467AEC" w:rsidRDefault="005F06CE" w:rsidP="005F06CE">
            <w:pPr>
              <w:tabs>
                <w:tab w:val="left" w:pos="0"/>
              </w:tabs>
              <w:jc w:val="both"/>
              <w:rPr>
                <w:rFonts w:ascii="Book Antiqua" w:hAnsi="Book Antiqua" w:cs="Arial"/>
                <w:b/>
                <w:bCs/>
                <w:sz w:val="22"/>
                <w:szCs w:val="22"/>
              </w:rPr>
            </w:pPr>
          </w:p>
          <w:p w14:paraId="77A78391" w14:textId="500F26A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 xml:space="preserve">The </w:t>
            </w:r>
            <w:proofErr w:type="gramStart"/>
            <w:r w:rsidRPr="00467AEC">
              <w:rPr>
                <w:rFonts w:ascii="Book Antiqua" w:hAnsi="Book Antiqua" w:cs="Arial"/>
                <w:sz w:val="22"/>
                <w:szCs w:val="22"/>
              </w:rPr>
              <w:t>nonrefundable</w:t>
            </w:r>
            <w:proofErr w:type="gramEnd"/>
            <w:r w:rsidRPr="00467AEC">
              <w:rPr>
                <w:rFonts w:ascii="Book Antiqua" w:hAnsi="Book Antiqua" w:cs="Arial"/>
                <w:sz w:val="22"/>
                <w:szCs w:val="22"/>
              </w:rPr>
              <w:t xml:space="preserve"> fee towards the cost of Bidding Documents shall be </w:t>
            </w:r>
            <w:r w:rsidRPr="00467AEC">
              <w:rPr>
                <w:rFonts w:ascii="Book Antiqua" w:hAnsi="Book Antiqua" w:cs="Arial"/>
                <w:b/>
                <w:bCs/>
                <w:color w:val="0000FF"/>
                <w:sz w:val="22"/>
                <w:szCs w:val="22"/>
              </w:rPr>
              <w:t>Rs.25,000/-</w:t>
            </w:r>
          </w:p>
          <w:p w14:paraId="1C6BE167" w14:textId="29AD47C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467AEC" w14:paraId="16AD43F8" w14:textId="77777777" w:rsidTr="003C1283">
        <w:tc>
          <w:tcPr>
            <w:tcW w:w="606" w:type="dxa"/>
            <w:tcBorders>
              <w:right w:val="single" w:sz="4" w:space="0" w:color="auto"/>
            </w:tcBorders>
          </w:tcPr>
          <w:p w14:paraId="145EFA01"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5.5</w:t>
            </w:r>
          </w:p>
          <w:p w14:paraId="1AA9AE64"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5.5 with the following:</w:t>
            </w:r>
          </w:p>
          <w:p w14:paraId="579E7D47" w14:textId="77777777" w:rsidR="005F06CE" w:rsidRPr="00467AEC"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67AEC" w:rsidRDefault="005F06CE" w:rsidP="005F06CE">
            <w:pPr>
              <w:jc w:val="both"/>
              <w:rPr>
                <w:rFonts w:ascii="Book Antiqua" w:eastAsia="Calibri" w:hAnsi="Book Antiqua" w:cs="Arial"/>
                <w:sz w:val="22"/>
                <w:szCs w:val="22"/>
                <w:lang w:bidi="hi-IN"/>
              </w:rPr>
            </w:pPr>
          </w:p>
          <w:p w14:paraId="67C45940" w14:textId="77777777"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above-mentioned notification shall be applicable to the upward </w:t>
            </w:r>
            <w:proofErr w:type="gramStart"/>
            <w:r w:rsidRPr="00467AEC">
              <w:rPr>
                <w:rFonts w:ascii="Book Antiqua" w:eastAsia="Calibri" w:hAnsi="Book Antiqua" w:cs="Arial"/>
                <w:sz w:val="22"/>
                <w:szCs w:val="22"/>
                <w:lang w:bidi="hi-IN"/>
              </w:rPr>
              <w:t>change</w:t>
            </w:r>
            <w:proofErr w:type="gramEnd"/>
            <w:r w:rsidRPr="00467AEC">
              <w:rPr>
                <w:rFonts w:ascii="Book Antiqua" w:eastAsia="Calibri" w:hAnsi="Book Antiqua" w:cs="Arial"/>
                <w:sz w:val="22"/>
                <w:szCs w:val="22"/>
                <w:lang w:bidi="hi-IN"/>
              </w:rPr>
              <w:t xml:space="preserve"> took place in the status of Udyam Registered enterprises only.</w:t>
            </w:r>
          </w:p>
          <w:p w14:paraId="7A93E461" w14:textId="77777777" w:rsidR="005F06CE" w:rsidRPr="00467AEC" w:rsidRDefault="005F06CE" w:rsidP="005F06CE">
            <w:pPr>
              <w:tabs>
                <w:tab w:val="left" w:pos="0"/>
              </w:tabs>
              <w:jc w:val="both"/>
              <w:rPr>
                <w:rFonts w:ascii="Book Antiqua" w:hAnsi="Book Antiqua" w:cs="Arial"/>
                <w:b/>
                <w:bCs/>
                <w:sz w:val="22"/>
                <w:szCs w:val="22"/>
              </w:rPr>
            </w:pPr>
          </w:p>
        </w:tc>
      </w:tr>
      <w:tr w:rsidR="005F06CE" w:rsidRPr="00467AEC" w14:paraId="7561DEDE" w14:textId="77777777" w:rsidTr="003C1283">
        <w:tc>
          <w:tcPr>
            <w:tcW w:w="606" w:type="dxa"/>
            <w:tcBorders>
              <w:right w:val="single" w:sz="4" w:space="0" w:color="auto"/>
            </w:tcBorders>
          </w:tcPr>
          <w:p w14:paraId="7AD3315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6.1</w:t>
            </w:r>
          </w:p>
          <w:p w14:paraId="4E5CB578" w14:textId="77777777" w:rsidR="005F06CE" w:rsidRPr="00467AEC" w:rsidRDefault="005F06CE" w:rsidP="005F06CE">
            <w:pPr>
              <w:rPr>
                <w:rFonts w:ascii="Book Antiqua" w:hAnsi="Book Antiqua" w:cs="Arial"/>
                <w:sz w:val="22"/>
                <w:szCs w:val="22"/>
              </w:rPr>
            </w:pPr>
          </w:p>
          <w:p w14:paraId="55AAAB56" w14:textId="77777777" w:rsidR="005F06CE" w:rsidRPr="00467AEC" w:rsidRDefault="005F06CE" w:rsidP="005F06CE">
            <w:pPr>
              <w:rPr>
                <w:rFonts w:ascii="Book Antiqua" w:hAnsi="Book Antiqua" w:cs="Arial"/>
                <w:sz w:val="22"/>
                <w:szCs w:val="22"/>
              </w:rPr>
            </w:pPr>
          </w:p>
          <w:p w14:paraId="0F7BEDEB" w14:textId="273906A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ab/>
            </w:r>
          </w:p>
        </w:tc>
        <w:tc>
          <w:tcPr>
            <w:tcW w:w="7697" w:type="dxa"/>
            <w:tcBorders>
              <w:left w:val="single" w:sz="4" w:space="0" w:color="auto"/>
            </w:tcBorders>
          </w:tcPr>
          <w:p w14:paraId="20630486"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Address of the Employer:</w:t>
            </w:r>
          </w:p>
          <w:p w14:paraId="11B14C58" w14:textId="77777777" w:rsidR="005F06CE" w:rsidRPr="00467AEC" w:rsidRDefault="005F06CE" w:rsidP="005F06CE">
            <w:pPr>
              <w:jc w:val="both"/>
              <w:rPr>
                <w:rFonts w:ascii="Book Antiqua" w:hAnsi="Book Antiqua" w:cs="Arial"/>
                <w:sz w:val="22"/>
                <w:szCs w:val="22"/>
              </w:rPr>
            </w:pPr>
          </w:p>
          <w:p w14:paraId="59CA8044"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Power Grid Corporation of India Limited,</w:t>
            </w:r>
          </w:p>
          <w:p w14:paraId="48A7A8A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`Saudamini’, Plot No. 2, Sector 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w:t>
            </w:r>
          </w:p>
          <w:p w14:paraId="62FE542D"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Gurgaon (Haryana) – 122001.</w:t>
            </w:r>
          </w:p>
          <w:p w14:paraId="51F03B0E" w14:textId="77777777" w:rsidR="005F06CE" w:rsidRPr="00467AEC" w:rsidRDefault="005F06CE" w:rsidP="005F06CE">
            <w:pPr>
              <w:jc w:val="both"/>
              <w:rPr>
                <w:rFonts w:ascii="Book Antiqua" w:hAnsi="Book Antiqua" w:cs="Arial"/>
                <w:sz w:val="22"/>
                <w:szCs w:val="22"/>
                <w:lang w:val="en-GB"/>
              </w:rPr>
            </w:pPr>
          </w:p>
          <w:p w14:paraId="6C215BB7" w14:textId="3B6ABB9B" w:rsidR="005F06CE" w:rsidRPr="00467AEC" w:rsidRDefault="005F06CE" w:rsidP="005F06CE">
            <w:pPr>
              <w:jc w:val="both"/>
              <w:rPr>
                <w:rFonts w:ascii="Book Antiqua" w:eastAsia="Calibri" w:hAnsi="Book Antiqua" w:cs="Arial"/>
                <w:b/>
                <w:bCs/>
                <w:sz w:val="22"/>
                <w:szCs w:val="22"/>
                <w:lang w:val="en-GB"/>
              </w:rPr>
            </w:pPr>
            <w:r w:rsidRPr="00467AEC">
              <w:rPr>
                <w:rFonts w:ascii="Book Antiqua" w:hAnsi="Book Antiqua" w:cs="Arial"/>
                <w:sz w:val="22"/>
                <w:szCs w:val="22"/>
                <w:lang w:val="en-GB"/>
              </w:rPr>
              <w:t xml:space="preserve">Kind Attn.: </w:t>
            </w:r>
            <w:r w:rsidR="009E6C0E" w:rsidRPr="009E6C0E">
              <w:rPr>
                <w:rFonts w:ascii="Book Antiqua" w:eastAsia="Calibri" w:hAnsi="Book Antiqua" w:cs="Arial"/>
                <w:b/>
                <w:bCs/>
                <w:sz w:val="22"/>
                <w:szCs w:val="22"/>
                <w:lang w:val="en-GB"/>
              </w:rPr>
              <w:t>GM (CS-G7)/DGM (CS-G7)/Chief Manager (CS-G7)</w:t>
            </w:r>
          </w:p>
          <w:p w14:paraId="56C85DC9"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Telephone Nos.:</w:t>
            </w:r>
          </w:p>
          <w:p w14:paraId="4E52B83B" w14:textId="77777777" w:rsidR="00ED6653" w:rsidRPr="00633F38" w:rsidRDefault="00ED6653" w:rsidP="00ED6653">
            <w:pPr>
              <w:ind w:left="661" w:hanging="661"/>
              <w:jc w:val="both"/>
              <w:rPr>
                <w:rFonts w:ascii="Book Antiqua" w:hAnsi="Book Antiqua"/>
                <w:sz w:val="22"/>
                <w:szCs w:val="22"/>
                <w:lang w:val="en-GB"/>
              </w:rPr>
            </w:pPr>
            <w:r w:rsidRPr="00633F38">
              <w:rPr>
                <w:rFonts w:ascii="Book Antiqua" w:hAnsi="Book Antiqua"/>
                <w:sz w:val="22"/>
                <w:szCs w:val="22"/>
                <w:lang w:val="en-GB"/>
              </w:rPr>
              <w:t>(Thru Board) +91-124-282- 3313/2334/ 2307</w:t>
            </w:r>
          </w:p>
          <w:p w14:paraId="56727C9C" w14:textId="7CF209E0" w:rsidR="00ED6653" w:rsidRPr="00633F38" w:rsidRDefault="00ED6653" w:rsidP="00ED6653">
            <w:pPr>
              <w:ind w:left="661" w:hanging="661"/>
              <w:jc w:val="both"/>
              <w:rPr>
                <w:rFonts w:ascii="Book Antiqua" w:hAnsi="Book Antiqua"/>
                <w:sz w:val="22"/>
                <w:szCs w:val="22"/>
                <w:lang w:val="en-GB"/>
              </w:rPr>
            </w:pPr>
            <w:r w:rsidRPr="00633F38">
              <w:rPr>
                <w:rFonts w:ascii="Book Antiqua" w:hAnsi="Book Antiqua"/>
                <w:sz w:val="22"/>
                <w:szCs w:val="22"/>
                <w:lang w:val="en-GB"/>
              </w:rPr>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012349F6" w14:textId="4B623D9A" w:rsidR="00ED6653" w:rsidRPr="00633F38" w:rsidRDefault="00ED6653" w:rsidP="00ED6653">
            <w:pPr>
              <w:ind w:left="661" w:hanging="661"/>
              <w:jc w:val="both"/>
              <w:rPr>
                <w:rFonts w:ascii="Book Antiqua" w:hAnsi="Book Antiqua"/>
                <w:sz w:val="22"/>
                <w:szCs w:val="22"/>
              </w:rPr>
            </w:pP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10"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41D91B50" w14:textId="5839908B" w:rsidR="00ED6653" w:rsidRPr="00633F38" w:rsidRDefault="00ED6653" w:rsidP="00ED6653">
            <w:pPr>
              <w:ind w:firstLine="737"/>
              <w:jc w:val="both"/>
              <w:rPr>
                <w:rFonts w:ascii="Book Antiqua" w:hAnsi="Book Antiqua"/>
                <w:sz w:val="22"/>
                <w:szCs w:val="22"/>
              </w:rPr>
            </w:pPr>
            <w:hyperlink r:id="rId11" w:history="1">
              <w:r w:rsidRPr="006939E6">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40F9A7B4" w14:textId="0A2EDEFB" w:rsidR="00ED6653" w:rsidRPr="00633F38" w:rsidRDefault="00ED6653" w:rsidP="00ED6653">
            <w:pPr>
              <w:ind w:left="1080" w:hanging="343"/>
              <w:jc w:val="both"/>
              <w:rPr>
                <w:rStyle w:val="Hyperlink"/>
                <w:rFonts w:ascii="Book Antiqua" w:hAnsi="Book Antiqua"/>
                <w:sz w:val="22"/>
                <w:szCs w:val="22"/>
              </w:rPr>
            </w:pPr>
            <w:r w:rsidRPr="00633F38">
              <w:rPr>
                <w:rStyle w:val="Hyperlink"/>
                <w:rFonts w:ascii="Book Antiqua" w:hAnsi="Book Antiqua"/>
                <w:sz w:val="22"/>
                <w:szCs w:val="22"/>
              </w:rPr>
              <w:t>vakati.silpa@powergrid.in</w:t>
            </w:r>
          </w:p>
          <w:p w14:paraId="0895C98D" w14:textId="51236888" w:rsidR="005F06CE" w:rsidRPr="00467AEC" w:rsidRDefault="005F06CE" w:rsidP="009D18FD">
            <w:pPr>
              <w:tabs>
                <w:tab w:val="left" w:pos="1422"/>
                <w:tab w:val="left" w:pos="1987"/>
              </w:tabs>
              <w:jc w:val="both"/>
              <w:rPr>
                <w:rFonts w:ascii="Book Antiqua" w:hAnsi="Book Antiqua" w:cs="Arial"/>
                <w:sz w:val="22"/>
                <w:szCs w:val="22"/>
                <w:lang w:val="en-GB"/>
              </w:rPr>
            </w:pPr>
          </w:p>
        </w:tc>
      </w:tr>
      <w:tr w:rsidR="005F06CE" w:rsidRPr="00467AEC" w14:paraId="389D6634" w14:textId="77777777" w:rsidTr="003C1283">
        <w:tc>
          <w:tcPr>
            <w:tcW w:w="606" w:type="dxa"/>
            <w:tcBorders>
              <w:right w:val="single" w:sz="4" w:space="0" w:color="auto"/>
            </w:tcBorders>
          </w:tcPr>
          <w:p w14:paraId="46AFD0C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467AEC" w:rsidRDefault="005F06CE" w:rsidP="005F06CE">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6.1</w:t>
            </w:r>
          </w:p>
          <w:p w14:paraId="4947D1F5" w14:textId="77777777" w:rsidR="005F06CE" w:rsidRPr="00467AEC" w:rsidRDefault="005F06CE" w:rsidP="005F06CE">
            <w:pPr>
              <w:rPr>
                <w:rFonts w:ascii="Book Antiqua" w:hAnsi="Book Antiqua" w:cs="Arial"/>
                <w:color w:val="000000" w:themeColor="text1"/>
                <w:sz w:val="22"/>
                <w:szCs w:val="22"/>
              </w:rPr>
            </w:pPr>
          </w:p>
        </w:tc>
        <w:tc>
          <w:tcPr>
            <w:tcW w:w="7697" w:type="dxa"/>
            <w:tcBorders>
              <w:left w:val="single" w:sz="4" w:space="0" w:color="auto"/>
            </w:tcBorders>
          </w:tcPr>
          <w:p w14:paraId="634E852F"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b/>
                <w:bCs/>
                <w:color w:val="000000" w:themeColor="text1"/>
                <w:sz w:val="22"/>
                <w:szCs w:val="22"/>
                <w:u w:val="single"/>
              </w:rPr>
              <w:t>Replace line 9 to 14 of para 6.1 as below</w:t>
            </w:r>
            <w:r w:rsidRPr="00467AEC">
              <w:rPr>
                <w:rFonts w:ascii="Book Antiqua" w:hAnsi="Book Antiqua" w:cs="Arial"/>
                <w:color w:val="000000" w:themeColor="text1"/>
                <w:sz w:val="22"/>
                <w:szCs w:val="22"/>
              </w:rPr>
              <w:t>:</w:t>
            </w:r>
          </w:p>
          <w:p w14:paraId="56584C7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p>
          <w:p w14:paraId="147A5CC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color w:val="000000" w:themeColor="text1"/>
                <w:sz w:val="22"/>
                <w:szCs w:val="22"/>
              </w:rPr>
              <w:t xml:space="preserve">The Employer will respond through the portal </w:t>
            </w:r>
            <w:proofErr w:type="gramStart"/>
            <w:r w:rsidRPr="00467AEC">
              <w:rPr>
                <w:rStyle w:val="Hyperlink"/>
                <w:rFonts w:ascii="Book Antiqua" w:hAnsi="Book Antiqua" w:cs="Arial"/>
                <w:color w:val="000000" w:themeColor="text1"/>
                <w:sz w:val="22"/>
                <w:szCs w:val="22"/>
              </w:rPr>
              <w:t>https://etender.powergrid.in</w:t>
            </w:r>
            <w:r w:rsidRPr="00467AEC">
              <w:rPr>
                <w:rFonts w:ascii="Book Antiqua" w:hAnsi="Book Antiqua" w:cs="Arial"/>
                <w:color w:val="000000" w:themeColor="text1"/>
                <w:sz w:val="22"/>
                <w:szCs w:val="22"/>
              </w:rPr>
              <w:t xml:space="preserve"> to any request for clarification or modification of the Bidding Documents that it receives no later than </w:t>
            </w:r>
            <w:r w:rsidRPr="00467AEC">
              <w:rPr>
                <w:rFonts w:ascii="Book Antiqua" w:hAnsi="Book Antiqua" w:cs="Arial"/>
                <w:b/>
                <w:bCs/>
                <w:color w:val="000000" w:themeColor="text1"/>
                <w:sz w:val="22"/>
                <w:szCs w:val="22"/>
              </w:rPr>
              <w:t>Seven (07)</w:t>
            </w:r>
            <w:r w:rsidRPr="00467AEC">
              <w:rPr>
                <w:rFonts w:ascii="Book Antiqua" w:hAnsi="Book Antiqua" w:cs="Arial"/>
                <w:color w:val="000000" w:themeColor="text1"/>
                <w:sz w:val="22"/>
                <w:szCs w:val="22"/>
              </w:rPr>
              <w:t xml:space="preserve"> days prior to the original deadline for submission of bids prescribed by the Employer.</w:t>
            </w:r>
            <w:proofErr w:type="gramEnd"/>
          </w:p>
          <w:p w14:paraId="354524B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p>
        </w:tc>
      </w:tr>
      <w:tr w:rsidR="005F06CE" w:rsidRPr="00467AEC" w14:paraId="26DB364E" w14:textId="77777777" w:rsidTr="003C1283">
        <w:tc>
          <w:tcPr>
            <w:tcW w:w="606" w:type="dxa"/>
            <w:tcBorders>
              <w:right w:val="single" w:sz="4" w:space="0" w:color="auto"/>
            </w:tcBorders>
          </w:tcPr>
          <w:p w14:paraId="0966B2C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6.4</w:t>
            </w:r>
          </w:p>
        </w:tc>
        <w:tc>
          <w:tcPr>
            <w:tcW w:w="7697" w:type="dxa"/>
            <w:tcBorders>
              <w:left w:val="single" w:sz="4" w:space="0" w:color="auto"/>
            </w:tcBorders>
          </w:tcPr>
          <w:p w14:paraId="78365A96" w14:textId="77777777" w:rsidR="005F06CE" w:rsidRPr="00467AEC" w:rsidRDefault="005F06CE" w:rsidP="001771AA">
            <w:pPr>
              <w:tabs>
                <w:tab w:val="left" w:pos="0"/>
              </w:tabs>
              <w:jc w:val="both"/>
              <w:rPr>
                <w:rFonts w:ascii="Book Antiqua" w:hAnsi="Book Antiqua" w:cs="Arial"/>
                <w:b/>
                <w:bCs/>
                <w:sz w:val="22"/>
                <w:szCs w:val="22"/>
                <w:u w:val="single"/>
              </w:rPr>
            </w:pPr>
            <w:r w:rsidRPr="00467AEC">
              <w:rPr>
                <w:rFonts w:ascii="Book Antiqua" w:hAnsi="Book Antiqua" w:cs="Arial"/>
                <w:b/>
                <w:bCs/>
                <w:sz w:val="22"/>
                <w:szCs w:val="22"/>
                <w:u w:val="single"/>
              </w:rPr>
              <w:t xml:space="preserve">Supplementing Clause ITB 6.4 with the following: </w:t>
            </w:r>
          </w:p>
          <w:p w14:paraId="583E2174" w14:textId="77777777" w:rsidR="005F06CE" w:rsidRPr="00467AEC" w:rsidRDefault="005F06CE" w:rsidP="001771AA">
            <w:pPr>
              <w:tabs>
                <w:tab w:val="left" w:pos="0"/>
              </w:tabs>
              <w:jc w:val="both"/>
              <w:rPr>
                <w:rFonts w:ascii="Book Antiqua" w:hAnsi="Book Antiqua" w:cs="Arial"/>
                <w:sz w:val="22"/>
                <w:szCs w:val="22"/>
              </w:rPr>
            </w:pPr>
          </w:p>
          <w:p w14:paraId="62964DCF" w14:textId="68D3C5E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7AEC">
              <w:rPr>
                <w:rFonts w:ascii="Book Antiqua" w:hAnsi="Book Antiqua" w:cs="Arial"/>
                <w:b/>
                <w:bCs/>
                <w:sz w:val="22"/>
                <w:szCs w:val="22"/>
                <w:u w:val="single"/>
              </w:rPr>
              <w:t>Venue, date, and time for Pre-bid Meeting</w:t>
            </w:r>
            <w:r w:rsidRPr="00467AEC">
              <w:rPr>
                <w:rFonts w:ascii="Book Antiqua" w:hAnsi="Book Antiqua" w:cs="Arial"/>
                <w:sz w:val="22"/>
                <w:szCs w:val="22"/>
                <w:u w:val="single"/>
              </w:rPr>
              <w:t xml:space="preserve">: </w:t>
            </w:r>
          </w:p>
          <w:p w14:paraId="3B33E2E7"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 </w:t>
            </w:r>
          </w:p>
          <w:p w14:paraId="28C73BF3" w14:textId="081BAD18"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67AEC">
              <w:rPr>
                <w:rFonts w:ascii="Book Antiqua" w:hAnsi="Book Antiqua" w:cs="Arial"/>
                <w:sz w:val="22"/>
                <w:szCs w:val="22"/>
              </w:rPr>
              <w:t xml:space="preserve">Venue: Power Grid Corporation of India Limited, </w:t>
            </w:r>
            <w:r w:rsidRPr="00467AEC">
              <w:rPr>
                <w:rFonts w:asciiTheme="minorBidi" w:hAnsiTheme="minorBidi" w:cstheme="minorBidi"/>
                <w:sz w:val="22"/>
                <w:szCs w:val="22"/>
                <w:lang w:bidi="hi-IN"/>
              </w:rPr>
              <w:t>‘</w:t>
            </w:r>
            <w:r w:rsidRPr="00467AEC">
              <w:rPr>
                <w:rFonts w:ascii="Book Antiqua" w:hAnsi="Book Antiqua" w:cs="Arial"/>
                <w:sz w:val="22"/>
                <w:szCs w:val="22"/>
              </w:rPr>
              <w:t>Saudamini</w:t>
            </w:r>
            <w:r w:rsidRPr="00467AEC">
              <w:rPr>
                <w:rFonts w:asciiTheme="minorBidi" w:hAnsiTheme="minorBidi" w:cstheme="minorBidi"/>
                <w:sz w:val="22"/>
                <w:szCs w:val="22"/>
                <w:lang w:bidi="hi-IN"/>
              </w:rPr>
              <w:t>’</w:t>
            </w:r>
            <w:r w:rsidRPr="00467AEC">
              <w:rPr>
                <w:rFonts w:ascii="Book Antiqua" w:hAnsi="Book Antiqua" w:cs="Arial"/>
                <w:sz w:val="22"/>
                <w:szCs w:val="22"/>
              </w:rPr>
              <w:t xml:space="preserve">, Plot No. 2, </w:t>
            </w:r>
            <w:r w:rsidRPr="00467AEC">
              <w:rPr>
                <w:rFonts w:ascii="Book Antiqua" w:hAnsi="Book Antiqua" w:cs="Arial"/>
                <w:sz w:val="22"/>
                <w:szCs w:val="22"/>
              </w:rPr>
              <w:lastRenderedPageBreak/>
              <w:t>Sector-29,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Gurgaon (Haryana)</w:t>
            </w:r>
            <w:r w:rsidRPr="00467AEC">
              <w:rPr>
                <w:rFonts w:ascii="Book Antiqua" w:hAnsi="Book Antiqua" w:cstheme="minorBidi" w:hint="cs"/>
                <w:sz w:val="22"/>
                <w:szCs w:val="20"/>
                <w:cs/>
                <w:lang w:bidi="hi-IN"/>
              </w:rPr>
              <w:t xml:space="preserve">-122001 </w:t>
            </w:r>
          </w:p>
          <w:p w14:paraId="3AEBBDA2"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08E3E784"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Date of pre-bid conference</w:t>
            </w:r>
            <w:r w:rsidRPr="001E4918">
              <w:rPr>
                <w:rFonts w:ascii="Book Antiqua" w:hAnsi="Book Antiqua" w:cs="Arial"/>
                <w:color w:val="0070C0"/>
                <w:sz w:val="22"/>
                <w:szCs w:val="22"/>
              </w:rPr>
              <w:t xml:space="preserve">: </w:t>
            </w:r>
            <w:r w:rsidR="0049785E" w:rsidRPr="0049785E">
              <w:rPr>
                <w:rFonts w:ascii="Book Antiqua" w:hAnsi="Book Antiqua" w:cs="Arial"/>
                <w:b/>
                <w:bCs/>
                <w:color w:val="000000" w:themeColor="text1"/>
                <w:sz w:val="22"/>
                <w:szCs w:val="22"/>
              </w:rPr>
              <w:t xml:space="preserve">06/03/2026 </w:t>
            </w:r>
          </w:p>
          <w:p w14:paraId="44C29D13"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467AEC">
              <w:rPr>
                <w:rFonts w:ascii="Book Antiqua" w:hAnsi="Book Antiqua" w:cs="Arial"/>
                <w:sz w:val="22"/>
                <w:szCs w:val="22"/>
              </w:rPr>
              <w:t xml:space="preserve">Time: </w:t>
            </w:r>
            <w:r w:rsidRPr="00467AEC">
              <w:rPr>
                <w:rFonts w:ascii="Book Antiqua" w:hAnsi="Book Antiqua" w:cs="Arial"/>
                <w:b/>
                <w:bCs/>
                <w:color w:val="FF0000"/>
                <w:sz w:val="22"/>
                <w:szCs w:val="22"/>
              </w:rPr>
              <w:t>11:30 Hours (IST)</w:t>
            </w:r>
            <w:r w:rsidRPr="00467AEC">
              <w:rPr>
                <w:rFonts w:ascii="Book Antiqua" w:hAnsi="Book Antiqua" w:cs="Arial"/>
                <w:sz w:val="22"/>
                <w:szCs w:val="22"/>
              </w:rPr>
              <w:t xml:space="preserve"> onwards</w:t>
            </w:r>
            <w:r w:rsidRPr="00467AEC">
              <w:rPr>
                <w:rFonts w:ascii="Book Antiqua" w:hAnsi="Book Antiqua" w:cs="Arial"/>
                <w:sz w:val="22"/>
                <w:szCs w:val="22"/>
              </w:rPr>
              <w:cr/>
            </w:r>
          </w:p>
          <w:p w14:paraId="6FCA1016" w14:textId="77777777" w:rsidR="005F06CE" w:rsidRPr="00467AEC" w:rsidRDefault="005F06CE" w:rsidP="001771AA">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 xml:space="preserve">.: </w:t>
            </w:r>
          </w:p>
          <w:p w14:paraId="3B3BF7D3" w14:textId="77777777" w:rsidR="009B54B2" w:rsidRPr="00633F38" w:rsidRDefault="009B54B2" w:rsidP="009B54B2">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069F336C" w14:textId="77777777" w:rsidR="009B54B2" w:rsidRPr="00633F38" w:rsidRDefault="009B54B2" w:rsidP="009B54B2">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24845A94" w14:textId="77777777" w:rsidR="009B54B2" w:rsidRPr="00633F38" w:rsidRDefault="009B54B2" w:rsidP="009B54B2">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049396EB" w14:textId="77777777" w:rsidR="009B54B2" w:rsidRPr="00633F38" w:rsidRDefault="009B54B2" w:rsidP="009B54B2">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2D115CDC" w14:textId="77777777" w:rsidR="009B54B2" w:rsidRPr="00633F38" w:rsidRDefault="009B54B2" w:rsidP="009B54B2">
            <w:pPr>
              <w:ind w:left="661" w:hanging="630"/>
              <w:jc w:val="both"/>
              <w:rPr>
                <w:rFonts w:ascii="Book Antiqua" w:hAnsi="Book Antiqua"/>
                <w:b/>
                <w:bCs/>
                <w:sz w:val="22"/>
                <w:szCs w:val="22"/>
              </w:rPr>
            </w:pPr>
          </w:p>
          <w:p w14:paraId="0E243333" w14:textId="6D8D6EF6" w:rsidR="009B54B2" w:rsidRPr="00633F38" w:rsidRDefault="009B54B2" w:rsidP="009B54B2">
            <w:pPr>
              <w:ind w:left="28"/>
              <w:jc w:val="both"/>
              <w:rPr>
                <w:rFonts w:ascii="Book Antiqua" w:hAnsi="Book Antiqua"/>
                <w:sz w:val="22"/>
                <w:szCs w:val="22"/>
                <w:lang w:val="en-GB"/>
              </w:rPr>
            </w:pPr>
            <w:r w:rsidRPr="00633F38">
              <w:rPr>
                <w:rFonts w:ascii="Book Antiqua" w:hAnsi="Book Antiqua"/>
                <w:sz w:val="22"/>
                <w:szCs w:val="22"/>
                <w:lang w:val="en-GB"/>
              </w:rPr>
              <w:t>(Thru Board) +91-124-282- 3313/2334/ 2307</w:t>
            </w:r>
          </w:p>
          <w:p w14:paraId="1DCCE5C0" w14:textId="65E6C302" w:rsidR="009B54B2" w:rsidRPr="00633F38" w:rsidRDefault="009B54B2" w:rsidP="009B54B2">
            <w:pPr>
              <w:ind w:left="28"/>
              <w:jc w:val="both"/>
              <w:rPr>
                <w:rFonts w:ascii="Book Antiqua" w:hAnsi="Book Antiqua"/>
                <w:sz w:val="22"/>
                <w:szCs w:val="22"/>
                <w:lang w:val="en-GB"/>
              </w:rPr>
            </w:pPr>
            <w:r w:rsidRPr="00633F38">
              <w:rPr>
                <w:rFonts w:ascii="Book Antiqua" w:hAnsi="Book Antiqua"/>
                <w:sz w:val="22"/>
                <w:szCs w:val="22"/>
                <w:lang w:val="en-GB"/>
              </w:rPr>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5896AF65" w14:textId="60D41671" w:rsidR="009B54B2" w:rsidRPr="00633F38" w:rsidRDefault="009B54B2" w:rsidP="009B54B2">
            <w:pPr>
              <w:ind w:left="28"/>
              <w:jc w:val="both"/>
              <w:rPr>
                <w:rFonts w:ascii="Book Antiqua" w:hAnsi="Book Antiqua"/>
                <w:sz w:val="22"/>
                <w:szCs w:val="22"/>
              </w:rPr>
            </w:pP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12"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27D39BD2" w14:textId="3E00F52F" w:rsidR="009B54B2" w:rsidRPr="00633F38" w:rsidRDefault="009B54B2" w:rsidP="009B54B2">
            <w:pPr>
              <w:ind w:firstLine="737"/>
              <w:jc w:val="both"/>
              <w:rPr>
                <w:rFonts w:ascii="Book Antiqua" w:hAnsi="Book Antiqua"/>
                <w:sz w:val="22"/>
                <w:szCs w:val="22"/>
              </w:rPr>
            </w:pPr>
            <w:r w:rsidRPr="00633F38">
              <w:rPr>
                <w:rFonts w:ascii="Book Antiqua" w:hAnsi="Book Antiqua"/>
                <w:sz w:val="22"/>
                <w:szCs w:val="22"/>
              </w:rPr>
              <w:t xml:space="preserve"> </w:t>
            </w:r>
            <w:hyperlink r:id="rId13"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7C0D90DE" w14:textId="44E2EB6D" w:rsidR="009B54B2" w:rsidRPr="00633F38" w:rsidRDefault="009B54B2" w:rsidP="00605C44">
            <w:pPr>
              <w:ind w:firstLine="737"/>
              <w:jc w:val="both"/>
              <w:rPr>
                <w:rStyle w:val="Hyperlink"/>
                <w:rFonts w:ascii="Book Antiqua" w:hAnsi="Book Antiqua"/>
                <w:sz w:val="22"/>
                <w:szCs w:val="22"/>
              </w:rPr>
            </w:pPr>
            <w:r w:rsidRPr="00633F38">
              <w:rPr>
                <w:rStyle w:val="Hyperlink"/>
                <w:rFonts w:ascii="Book Antiqua" w:hAnsi="Book Antiqua"/>
                <w:sz w:val="22"/>
                <w:szCs w:val="22"/>
              </w:rPr>
              <w:t>vakati.silpa@powergrid.in</w:t>
            </w:r>
          </w:p>
          <w:p w14:paraId="0F576570" w14:textId="5E27E2FD" w:rsidR="005F06CE" w:rsidRPr="00467AEC" w:rsidRDefault="005F06CE" w:rsidP="001771AA">
            <w:pPr>
              <w:tabs>
                <w:tab w:val="left" w:pos="1422"/>
                <w:tab w:val="left" w:pos="1987"/>
              </w:tabs>
              <w:jc w:val="both"/>
              <w:rPr>
                <w:rFonts w:ascii="Book Antiqua" w:hAnsi="Book Antiqua" w:cs="Arial"/>
                <w:b/>
                <w:bCs/>
                <w:color w:val="0000FF"/>
                <w:sz w:val="22"/>
                <w:szCs w:val="22"/>
              </w:rPr>
            </w:pPr>
          </w:p>
        </w:tc>
      </w:tr>
      <w:tr w:rsidR="005F06CE" w:rsidRPr="00467AEC" w14:paraId="0FA048C4" w14:textId="77777777" w:rsidTr="003C1283">
        <w:tc>
          <w:tcPr>
            <w:tcW w:w="606" w:type="dxa"/>
            <w:tcBorders>
              <w:right w:val="single" w:sz="4" w:space="0" w:color="auto"/>
            </w:tcBorders>
          </w:tcPr>
          <w:p w14:paraId="2626266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467AEC" w:rsidRDefault="005F06CE" w:rsidP="005F06CE">
            <w:pPr>
              <w:tabs>
                <w:tab w:val="right" w:pos="7254"/>
              </w:tabs>
              <w:jc w:val="both"/>
              <w:rPr>
                <w:rFonts w:ascii="Book Antiqua" w:hAnsi="Book Antiqua" w:cs="Arial"/>
                <w:b/>
                <w:sz w:val="22"/>
                <w:szCs w:val="22"/>
              </w:rPr>
            </w:pPr>
            <w:r w:rsidRPr="00467AEC">
              <w:rPr>
                <w:rFonts w:ascii="Book Antiqua" w:hAnsi="Book Antiqua" w:cs="Arial"/>
                <w:b/>
                <w:sz w:val="22"/>
                <w:szCs w:val="22"/>
              </w:rPr>
              <w:t>Supplementing ITB clause 9:</w:t>
            </w:r>
          </w:p>
          <w:p w14:paraId="7063571A" w14:textId="77777777" w:rsidR="005F06CE" w:rsidRPr="00467AEC" w:rsidRDefault="005F06CE" w:rsidP="005F06CE">
            <w:pPr>
              <w:tabs>
                <w:tab w:val="right" w:pos="7254"/>
              </w:tabs>
              <w:jc w:val="both"/>
              <w:rPr>
                <w:rFonts w:ascii="Book Antiqua" w:hAnsi="Book Antiqua" w:cs="Arial"/>
                <w:b/>
                <w:sz w:val="22"/>
                <w:szCs w:val="22"/>
              </w:rPr>
            </w:pPr>
          </w:p>
          <w:p w14:paraId="2E117D34" w14:textId="77777777" w:rsidR="005F06CE" w:rsidRPr="00467AEC" w:rsidRDefault="005F06CE" w:rsidP="005F06CE">
            <w:pPr>
              <w:tabs>
                <w:tab w:val="right" w:pos="7083"/>
              </w:tabs>
              <w:jc w:val="both"/>
              <w:rPr>
                <w:rFonts w:ascii="Book Antiqua" w:hAnsi="Book Antiqua" w:cs="Arial"/>
                <w:bCs/>
                <w:sz w:val="22"/>
                <w:szCs w:val="22"/>
              </w:rPr>
            </w:pPr>
            <w:r w:rsidRPr="00467AEC">
              <w:rPr>
                <w:rFonts w:ascii="Book Antiqua" w:hAnsi="Book Antiqua" w:cs="Arial"/>
                <w:bCs/>
                <w:sz w:val="22"/>
                <w:szCs w:val="22"/>
              </w:rPr>
              <w:t xml:space="preserve">For subject package, Bid from Joint Venture is not permitted. </w:t>
            </w:r>
          </w:p>
          <w:p w14:paraId="49D1C5DB" w14:textId="77777777" w:rsidR="005F06CE" w:rsidRPr="00467AEC" w:rsidRDefault="005F06CE" w:rsidP="005F06CE">
            <w:pPr>
              <w:tabs>
                <w:tab w:val="left" w:pos="0"/>
              </w:tabs>
              <w:jc w:val="both"/>
              <w:rPr>
                <w:rFonts w:ascii="Book Antiqua" w:hAnsi="Book Antiqua" w:cs="Arial"/>
                <w:b/>
                <w:bCs/>
                <w:sz w:val="22"/>
                <w:szCs w:val="22"/>
                <w:u w:val="single"/>
              </w:rPr>
            </w:pPr>
          </w:p>
        </w:tc>
      </w:tr>
      <w:tr w:rsidR="005F06CE" w:rsidRPr="00467AEC" w14:paraId="3E392B86" w14:textId="77777777" w:rsidTr="003C1283">
        <w:tc>
          <w:tcPr>
            <w:tcW w:w="606" w:type="dxa"/>
            <w:tcBorders>
              <w:right w:val="single" w:sz="4" w:space="0" w:color="auto"/>
            </w:tcBorders>
          </w:tcPr>
          <w:p w14:paraId="0BABD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467AEC" w:rsidRDefault="005F06CE" w:rsidP="005F06CE">
            <w:pPr>
              <w:rPr>
                <w:rFonts w:ascii="Book Antiqua" w:hAnsi="Book Antiqua" w:cs="Arial"/>
                <w:sz w:val="22"/>
                <w:szCs w:val="22"/>
              </w:rPr>
            </w:pPr>
            <w:r w:rsidRPr="00467AEC">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467AEC" w:rsidRDefault="005F06CE" w:rsidP="005F06CE">
            <w:pPr>
              <w:tabs>
                <w:tab w:val="left" w:pos="0"/>
              </w:tabs>
              <w:jc w:val="both"/>
              <w:rPr>
                <w:rFonts w:ascii="Book Antiqua" w:hAnsi="Book Antiqua" w:cs="Arial"/>
                <w:bCs/>
                <w:sz w:val="22"/>
                <w:szCs w:val="22"/>
              </w:rPr>
            </w:pPr>
            <w:r w:rsidRPr="00467AEC">
              <w:rPr>
                <w:rFonts w:ascii="Book Antiqua" w:hAnsi="Book Antiqua" w:cs="Arial"/>
                <w:b/>
                <w:sz w:val="22"/>
                <w:szCs w:val="22"/>
                <w:u w:val="single"/>
              </w:rPr>
              <w:t>Supplementing ITB 9 (I) as follows in the Section-BDS</w:t>
            </w:r>
            <w:r w:rsidRPr="00467AEC">
              <w:rPr>
                <w:rFonts w:ascii="Book Antiqua" w:hAnsi="Book Antiqua" w:cs="Arial"/>
                <w:bCs/>
                <w:sz w:val="22"/>
                <w:szCs w:val="22"/>
              </w:rPr>
              <w:t>:</w:t>
            </w:r>
          </w:p>
          <w:p w14:paraId="357FBAD2" w14:textId="77777777" w:rsidR="005F06CE" w:rsidRPr="00467AEC" w:rsidRDefault="005F06CE" w:rsidP="005F06CE">
            <w:pPr>
              <w:pStyle w:val="Default"/>
              <w:rPr>
                <w:rFonts w:cs="Arial"/>
                <w:bCs/>
                <w:color w:val="auto"/>
                <w:sz w:val="22"/>
                <w:szCs w:val="22"/>
              </w:rPr>
            </w:pPr>
          </w:p>
          <w:p w14:paraId="002ED61F" w14:textId="77777777" w:rsidR="005F06CE" w:rsidRPr="00467AEC" w:rsidRDefault="005F06CE" w:rsidP="005F06CE">
            <w:pPr>
              <w:tabs>
                <w:tab w:val="left" w:pos="0"/>
              </w:tabs>
              <w:jc w:val="both"/>
              <w:rPr>
                <w:rFonts w:ascii="Book Antiqua" w:hAnsi="Book Antiqua" w:cs="Arial"/>
                <w:bCs/>
                <w:sz w:val="22"/>
                <w:szCs w:val="22"/>
                <w:shd w:val="clear" w:color="auto" w:fill="FFFFFF"/>
              </w:rPr>
            </w:pPr>
            <w:r w:rsidRPr="00467AEC">
              <w:rPr>
                <w:rFonts w:ascii="Book Antiqua" w:hAnsi="Book Antiqua" w:cs="Arial"/>
                <w:bCs/>
                <w:sz w:val="22"/>
                <w:szCs w:val="22"/>
                <w:shd w:val="clear" w:color="auto" w:fill="FFFFFF"/>
              </w:rPr>
              <w:t>The bid shall be submitted by the Bidder in the following manner:</w:t>
            </w:r>
          </w:p>
          <w:p w14:paraId="1FD90FD9"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467AEC" w:rsidRDefault="005F06CE" w:rsidP="005F06CE">
            <w:pPr>
              <w:jc w:val="both"/>
              <w:rPr>
                <w:rStyle w:val="Hyperlink"/>
                <w:rFonts w:ascii="Book Antiqua" w:hAnsi="Book Antiqua" w:cs="Arial"/>
                <w:b/>
                <w:sz w:val="22"/>
                <w:szCs w:val="22"/>
              </w:rPr>
            </w:pPr>
            <w:r w:rsidRPr="00467AEC">
              <w:rPr>
                <w:rFonts w:ascii="Book Antiqua" w:hAnsi="Book Antiqua" w:cs="Arial"/>
                <w:b/>
                <w:sz w:val="22"/>
                <w:szCs w:val="22"/>
              </w:rPr>
              <w:t xml:space="preserve">Bidder(s) shall submit Tender Fee only through POWERGRID ONLINE PAYMENT UTILITY- </w:t>
            </w:r>
            <w:hyperlink r:id="rId14" w:history="1">
              <w:r w:rsidRPr="00467AEC">
                <w:rPr>
                  <w:rStyle w:val="Hyperlink"/>
                  <w:rFonts w:ascii="Book Antiqua" w:hAnsi="Book Antiqua" w:cs="Arial"/>
                  <w:b/>
                  <w:sz w:val="22"/>
                  <w:szCs w:val="22"/>
                </w:rPr>
                <w:t>https://epay.powergrid.in</w:t>
              </w:r>
            </w:hyperlink>
          </w:p>
          <w:p w14:paraId="23C5F0B7"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467AEC" w:rsidRDefault="005F06CE" w:rsidP="005F06CE">
            <w:pPr>
              <w:tabs>
                <w:tab w:val="left" w:pos="0"/>
              </w:tabs>
              <w:jc w:val="both"/>
              <w:rPr>
                <w:rFonts w:ascii="Book Antiqua" w:hAnsi="Book Antiqua" w:cs="Arial"/>
                <w:b/>
                <w:sz w:val="22"/>
                <w:szCs w:val="22"/>
              </w:rPr>
            </w:pPr>
            <w:r w:rsidRPr="00467AE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467AEC" w:rsidRDefault="005F06CE" w:rsidP="005F06CE">
            <w:pPr>
              <w:tabs>
                <w:tab w:val="left" w:pos="0"/>
              </w:tabs>
              <w:jc w:val="both"/>
              <w:rPr>
                <w:rFonts w:ascii="Book Antiqua" w:hAnsi="Book Antiqua" w:cs="Arial"/>
                <w:bCs/>
                <w:sz w:val="22"/>
                <w:szCs w:val="22"/>
              </w:rPr>
            </w:pPr>
          </w:p>
          <w:p w14:paraId="2BFAE998"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467AEC">
              <w:rPr>
                <w:rFonts w:ascii="Book Antiqua" w:hAnsi="Book Antiqua" w:cs="Arial"/>
                <w:bCs/>
                <w:sz w:val="22"/>
                <w:szCs w:val="22"/>
                <w:shd w:val="clear" w:color="auto" w:fill="FFFFFF"/>
              </w:rPr>
              <w:t>along with the bid or subsequently pursuant to ITB Clause 21.1</w:t>
            </w:r>
            <w:r w:rsidRPr="00467AEC">
              <w:rPr>
                <w:rStyle w:val="normal0020tablechar"/>
                <w:rFonts w:ascii="Book Antiqua" w:hAnsi="Book Antiqua" w:cs="Arial"/>
                <w:bCs/>
                <w:sz w:val="22"/>
                <w:szCs w:val="22"/>
              </w:rPr>
              <w:t xml:space="preserve">. </w:t>
            </w:r>
            <w:r w:rsidRPr="00467AE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AEC">
              <w:rPr>
                <w:rFonts w:ascii="Book Antiqua" w:hAnsi="Book Antiqua" w:cs="Arial"/>
                <w:bCs/>
                <w:sz w:val="22"/>
                <w:szCs w:val="22"/>
              </w:rPr>
              <w:t xml:space="preserve">.  </w:t>
            </w:r>
          </w:p>
          <w:p w14:paraId="0608D950"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467AEC"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467AEC" w:rsidRDefault="005F06CE" w:rsidP="005F06CE">
            <w:pPr>
              <w:tabs>
                <w:tab w:val="left" w:pos="0"/>
              </w:tabs>
              <w:jc w:val="both"/>
              <w:rPr>
                <w:rFonts w:ascii="Book Antiqua" w:hAnsi="Book Antiqua" w:cs="Arial"/>
                <w:bCs/>
                <w:sz w:val="22"/>
                <w:szCs w:val="22"/>
              </w:rPr>
            </w:pPr>
          </w:p>
        </w:tc>
      </w:tr>
      <w:tr w:rsidR="005F06CE" w:rsidRPr="00467AEC" w14:paraId="0B01C430" w14:textId="77777777" w:rsidTr="003C1283">
        <w:tc>
          <w:tcPr>
            <w:tcW w:w="606" w:type="dxa"/>
            <w:tcBorders>
              <w:right w:val="single" w:sz="4" w:space="0" w:color="auto"/>
            </w:tcBorders>
          </w:tcPr>
          <w:p w14:paraId="42BF262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ITB 9 I (viii)  </w:t>
            </w:r>
          </w:p>
          <w:p w14:paraId="6AB94C9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&amp; </w:t>
            </w:r>
          </w:p>
          <w:p w14:paraId="7C2A5274" w14:textId="77777777" w:rsidR="005F06CE" w:rsidRPr="00467AEC" w:rsidRDefault="005F06CE" w:rsidP="005F06CE">
            <w:pPr>
              <w:jc w:val="both"/>
              <w:rPr>
                <w:rFonts w:ascii="Book Antiqua" w:hAnsi="Book Antiqua" w:cs="Arial"/>
                <w:sz w:val="22"/>
                <w:szCs w:val="22"/>
              </w:rPr>
            </w:pPr>
          </w:p>
          <w:p w14:paraId="17BA2629" w14:textId="3ABEFBF5"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6AA37EA8" w14:textId="77777777" w:rsidR="005F06CE" w:rsidRPr="00467AEC" w:rsidRDefault="005F06CE" w:rsidP="005F06CE">
            <w:pPr>
              <w:ind w:left="522" w:hanging="522"/>
              <w:jc w:val="both"/>
              <w:rPr>
                <w:rFonts w:ascii="Book Antiqua" w:hAnsi="Book Antiqua" w:cs="Arial"/>
                <w:sz w:val="22"/>
                <w:szCs w:val="22"/>
              </w:rPr>
            </w:pPr>
          </w:p>
          <w:p w14:paraId="1D3ED1F8" w14:textId="567684C7" w:rsidR="005F06CE" w:rsidRPr="00467AEC" w:rsidRDefault="005F06CE" w:rsidP="005F06CE">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0E09CFE5" w14:textId="77777777" w:rsidR="005F06CE" w:rsidRPr="00467AE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467AEC" w:rsidRDefault="005F06CE" w:rsidP="005F06CE">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Bidders shall also submit (</w:t>
            </w:r>
            <w:proofErr w:type="spellStart"/>
            <w:r w:rsidRPr="00467AEC">
              <w:rPr>
                <w:rFonts w:ascii="Book Antiqua" w:hAnsi="Book Antiqua" w:cs="Arial"/>
                <w:color w:val="000000"/>
                <w:sz w:val="22"/>
                <w:szCs w:val="22"/>
              </w:rPr>
              <w:t>i</w:t>
            </w:r>
            <w:proofErr w:type="spellEnd"/>
            <w:r w:rsidRPr="00467AE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 xml:space="preserve">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31DD1F2D" w14:textId="7910AEED" w:rsidR="005F06CE" w:rsidRPr="00467AEC" w:rsidRDefault="005F06CE" w:rsidP="005F06CE">
            <w:pPr>
              <w:jc w:val="both"/>
              <w:rPr>
                <w:rFonts w:ascii="Book Antiqua" w:hAnsi="Book Antiqua" w:cs="Arial"/>
                <w:b/>
                <w:bCs/>
                <w:sz w:val="22"/>
                <w:szCs w:val="22"/>
              </w:rPr>
            </w:pPr>
          </w:p>
        </w:tc>
      </w:tr>
      <w:tr w:rsidR="005F06CE" w:rsidRPr="00467AEC" w14:paraId="6D62E119" w14:textId="77777777" w:rsidTr="003C1283">
        <w:tc>
          <w:tcPr>
            <w:tcW w:w="606" w:type="dxa"/>
            <w:tcBorders>
              <w:right w:val="single" w:sz="4" w:space="0" w:color="auto"/>
            </w:tcBorders>
          </w:tcPr>
          <w:p w14:paraId="45FBCCE3"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9.2</w:t>
            </w:r>
          </w:p>
          <w:p w14:paraId="7C7C32D7"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467AEC" w:rsidRDefault="005F06CE" w:rsidP="005F06CE">
            <w:pPr>
              <w:tabs>
                <w:tab w:val="left" w:pos="1773"/>
                <w:tab w:val="left" w:pos="1987"/>
              </w:tabs>
              <w:jc w:val="both"/>
              <w:rPr>
                <w:rFonts w:ascii="Book Antiqua" w:hAnsi="Book Antiqua" w:cs="Arial"/>
                <w:sz w:val="22"/>
                <w:szCs w:val="22"/>
              </w:rPr>
            </w:pPr>
            <w:r w:rsidRPr="00467AEC">
              <w:rPr>
                <w:rFonts w:ascii="Book Antiqua" w:hAnsi="Book Antiqua" w:cs="Arial"/>
                <w:sz w:val="22"/>
                <w:szCs w:val="22"/>
              </w:rPr>
              <w:t>Alternative bids shall not be permitted.</w:t>
            </w:r>
          </w:p>
        </w:tc>
      </w:tr>
      <w:tr w:rsidR="005F06CE" w:rsidRPr="00467AEC" w14:paraId="21653835" w14:textId="77777777" w:rsidTr="003C1283">
        <w:tc>
          <w:tcPr>
            <w:tcW w:w="606" w:type="dxa"/>
            <w:tcBorders>
              <w:right w:val="single" w:sz="4" w:space="0" w:color="auto"/>
            </w:tcBorders>
          </w:tcPr>
          <w:p w14:paraId="2B8776DE"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467AEC" w:rsidRDefault="005F06CE" w:rsidP="005F06CE">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 with the following:</w:t>
            </w:r>
          </w:p>
          <w:p w14:paraId="77182AFD" w14:textId="77777777" w:rsidR="005F06CE" w:rsidRPr="00467AEC" w:rsidRDefault="005F06CE" w:rsidP="005F06CE">
            <w:pPr>
              <w:jc w:val="both"/>
              <w:rPr>
                <w:rFonts w:ascii="Book Antiqua" w:hAnsi="Book Antiqua" w:cs="Arial"/>
                <w:sz w:val="22"/>
                <w:szCs w:val="22"/>
                <w:lang w:val="en-GB"/>
              </w:rPr>
            </w:pPr>
          </w:p>
          <w:p w14:paraId="75362E9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Bidder is required to provide complete and precise information in the bid along with supporting documentary </w:t>
            </w:r>
            <w:proofErr w:type="gramStart"/>
            <w:r w:rsidRPr="00467AEC">
              <w:rPr>
                <w:rFonts w:ascii="Book Antiqua" w:hAnsi="Book Antiqua" w:cs="Arial"/>
                <w:sz w:val="22"/>
                <w:szCs w:val="22"/>
                <w:lang w:val="en-GB"/>
              </w:rPr>
              <w:t>evidences</w:t>
            </w:r>
            <w:proofErr w:type="gramEnd"/>
            <w:r w:rsidRPr="00467AEC">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467AEC" w:rsidRDefault="005F06CE" w:rsidP="005F06CE">
            <w:pPr>
              <w:jc w:val="both"/>
              <w:rPr>
                <w:rFonts w:ascii="Book Antiqua" w:hAnsi="Book Antiqua" w:cs="Arial"/>
                <w:sz w:val="22"/>
                <w:szCs w:val="22"/>
                <w:lang w:val="en-GB"/>
              </w:rPr>
            </w:pPr>
          </w:p>
          <w:p w14:paraId="0DA53F1D"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467AEC" w:rsidRDefault="005F06CE" w:rsidP="005F06CE">
            <w:pPr>
              <w:jc w:val="both"/>
              <w:rPr>
                <w:rFonts w:ascii="Book Antiqua" w:hAnsi="Book Antiqua" w:cs="Arial"/>
                <w:sz w:val="22"/>
                <w:szCs w:val="22"/>
                <w:lang w:val="en-GB"/>
              </w:rPr>
            </w:pPr>
          </w:p>
          <w:p w14:paraId="30702A71" w14:textId="77777777" w:rsidR="005F06CE" w:rsidRPr="00467AEC" w:rsidRDefault="005F06CE" w:rsidP="005F06CE">
            <w:pPr>
              <w:pStyle w:val="Default"/>
              <w:jc w:val="both"/>
              <w:rPr>
                <w:rFonts w:cs="Arial"/>
                <w:sz w:val="22"/>
                <w:szCs w:val="22"/>
                <w:lang w:val="en-GB"/>
              </w:rPr>
            </w:pPr>
            <w:r w:rsidRPr="00467AEC">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467AEC" w:rsidRDefault="005F06CE" w:rsidP="005F06CE">
            <w:pPr>
              <w:tabs>
                <w:tab w:val="left" w:pos="1773"/>
                <w:tab w:val="left" w:pos="1987"/>
              </w:tabs>
              <w:jc w:val="both"/>
              <w:rPr>
                <w:rFonts w:ascii="Book Antiqua" w:hAnsi="Book Antiqua" w:cs="Arial"/>
                <w:color w:val="0000FF"/>
                <w:sz w:val="22"/>
                <w:szCs w:val="22"/>
              </w:rPr>
            </w:pPr>
          </w:p>
        </w:tc>
      </w:tr>
      <w:tr w:rsidR="005F06CE" w:rsidRPr="00467AEC" w14:paraId="7128983A" w14:textId="77777777" w:rsidTr="003C1283">
        <w:tc>
          <w:tcPr>
            <w:tcW w:w="606" w:type="dxa"/>
            <w:tcBorders>
              <w:right w:val="single" w:sz="4" w:space="0" w:color="auto"/>
            </w:tcBorders>
          </w:tcPr>
          <w:p w14:paraId="53850A15"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467AEC" w:rsidRDefault="005F06CE" w:rsidP="005F06CE">
            <w:pPr>
              <w:rPr>
                <w:rFonts w:ascii="Book Antiqua" w:hAnsi="Book Antiqua" w:cs="Arial"/>
                <w:bCs/>
                <w:sz w:val="22"/>
                <w:szCs w:val="22"/>
              </w:rPr>
            </w:pPr>
            <w:r w:rsidRPr="00467AEC">
              <w:rPr>
                <w:rFonts w:ascii="Book Antiqua" w:hAnsi="Book Antiqua" w:cs="Arial"/>
                <w:sz w:val="22"/>
                <w:szCs w:val="22"/>
              </w:rPr>
              <w:t>ITB 9.3 (a)</w:t>
            </w:r>
          </w:p>
        </w:tc>
        <w:tc>
          <w:tcPr>
            <w:tcW w:w="7697" w:type="dxa"/>
            <w:tcBorders>
              <w:left w:val="single" w:sz="4" w:space="0" w:color="auto"/>
            </w:tcBorders>
          </w:tcPr>
          <w:p w14:paraId="6C616068" w14:textId="77777777" w:rsidR="005F06CE" w:rsidRPr="00467AEC" w:rsidRDefault="005F06CE" w:rsidP="005F06CE">
            <w:pPr>
              <w:pStyle w:val="Default"/>
              <w:jc w:val="both"/>
              <w:rPr>
                <w:b/>
                <w:bCs/>
                <w:sz w:val="22"/>
                <w:szCs w:val="22"/>
                <w:lang w:val="en-GB"/>
              </w:rPr>
            </w:pPr>
            <w:r w:rsidRPr="00467AEC">
              <w:rPr>
                <w:b/>
                <w:bCs/>
                <w:sz w:val="22"/>
                <w:szCs w:val="22"/>
                <w:lang w:val="en-GB"/>
              </w:rPr>
              <w:t>Replace ITB clause 9.3(a) with the following:</w:t>
            </w:r>
          </w:p>
          <w:p w14:paraId="6EBC74B5" w14:textId="77777777" w:rsidR="005F06CE" w:rsidRPr="00467AEC" w:rsidRDefault="005F06CE" w:rsidP="005F06CE">
            <w:pPr>
              <w:pStyle w:val="Default"/>
              <w:jc w:val="both"/>
              <w:rPr>
                <w:sz w:val="22"/>
                <w:szCs w:val="22"/>
              </w:rPr>
            </w:pPr>
          </w:p>
          <w:p w14:paraId="4ED63891" w14:textId="77777777" w:rsidR="005F06CE" w:rsidRPr="00467AEC" w:rsidRDefault="005F06CE" w:rsidP="005F06CE">
            <w:pPr>
              <w:pStyle w:val="Default"/>
              <w:numPr>
                <w:ilvl w:val="0"/>
                <w:numId w:val="24"/>
              </w:numPr>
              <w:ind w:left="432" w:hanging="432"/>
              <w:jc w:val="both"/>
              <w:rPr>
                <w:sz w:val="22"/>
                <w:szCs w:val="22"/>
              </w:rPr>
            </w:pPr>
            <w:r w:rsidRPr="00467AEC">
              <w:rPr>
                <w:sz w:val="22"/>
                <w:szCs w:val="22"/>
              </w:rPr>
              <w:t xml:space="preserve">Attachment 1: </w:t>
            </w:r>
            <w:r w:rsidRPr="00467AEC">
              <w:rPr>
                <w:b/>
                <w:bCs/>
                <w:sz w:val="22"/>
                <w:szCs w:val="22"/>
              </w:rPr>
              <w:t>Not Applicable</w:t>
            </w:r>
          </w:p>
          <w:p w14:paraId="154E1FDA" w14:textId="77777777" w:rsidR="005F06CE" w:rsidRPr="00467AEC" w:rsidRDefault="005F06CE" w:rsidP="005F06CE">
            <w:pPr>
              <w:tabs>
                <w:tab w:val="right" w:pos="7254"/>
              </w:tabs>
              <w:jc w:val="both"/>
              <w:rPr>
                <w:rFonts w:ascii="Book Antiqua" w:hAnsi="Book Antiqua" w:cs="Arial"/>
                <w:b/>
                <w:sz w:val="22"/>
                <w:szCs w:val="22"/>
              </w:rPr>
            </w:pPr>
          </w:p>
        </w:tc>
      </w:tr>
      <w:tr w:rsidR="005F06CE" w:rsidRPr="00467AEC" w14:paraId="4987158C" w14:textId="77777777" w:rsidTr="003C1283">
        <w:trPr>
          <w:trHeight w:val="1115"/>
        </w:trPr>
        <w:tc>
          <w:tcPr>
            <w:tcW w:w="606" w:type="dxa"/>
            <w:tcBorders>
              <w:right w:val="single" w:sz="4" w:space="0" w:color="auto"/>
            </w:tcBorders>
          </w:tcPr>
          <w:p w14:paraId="3D62101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467AEC" w:rsidRDefault="005F06CE" w:rsidP="005F06CE">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76259FCC" w14:textId="77777777" w:rsidR="005F06CE" w:rsidRPr="00467AEC" w:rsidRDefault="005F06CE" w:rsidP="005F06CE">
            <w:pPr>
              <w:rPr>
                <w:rFonts w:ascii="Book Antiqua" w:hAnsi="Book Antiqua"/>
                <w:b/>
                <w:bCs/>
                <w:sz w:val="22"/>
                <w:szCs w:val="22"/>
                <w:lang w:val="en-GB"/>
              </w:rPr>
            </w:pPr>
            <w:r w:rsidRPr="00467AEC">
              <w:rPr>
                <w:rFonts w:ascii="Book Antiqua" w:hAnsi="Book Antiqua"/>
                <w:b/>
                <w:bCs/>
                <w:sz w:val="22"/>
                <w:szCs w:val="22"/>
                <w:lang w:val="en-GB"/>
              </w:rPr>
              <w:t>Replace ITB clause 9.3(c) with the following:</w:t>
            </w:r>
          </w:p>
          <w:p w14:paraId="1C7041FC" w14:textId="77777777" w:rsidR="005F06CE" w:rsidRPr="00467AEC" w:rsidRDefault="005F06CE" w:rsidP="005F06CE">
            <w:pPr>
              <w:pStyle w:val="Default"/>
              <w:jc w:val="both"/>
              <w:rPr>
                <w:b/>
                <w:bCs/>
                <w:i/>
                <w:iCs/>
                <w:sz w:val="22"/>
                <w:szCs w:val="22"/>
              </w:rPr>
            </w:pPr>
          </w:p>
          <w:p w14:paraId="19A0112E" w14:textId="77777777" w:rsidR="005F06CE" w:rsidRPr="00467AEC" w:rsidRDefault="005F06CE" w:rsidP="005F06CE">
            <w:pPr>
              <w:jc w:val="both"/>
              <w:rPr>
                <w:rFonts w:ascii="Book Antiqua" w:eastAsia="Calibri" w:hAnsi="Book Antiqua"/>
                <w:i/>
                <w:iCs/>
                <w:color w:val="000000"/>
                <w:sz w:val="22"/>
                <w:szCs w:val="22"/>
                <w:lang w:bidi="hi-IN"/>
              </w:rPr>
            </w:pPr>
            <w:r w:rsidRPr="00467AEC">
              <w:rPr>
                <w:rFonts w:ascii="Book Antiqua" w:eastAsia="Calibri" w:hAnsi="Book Antiqua"/>
                <w:color w:val="000000"/>
                <w:sz w:val="22"/>
                <w:szCs w:val="22"/>
                <w:lang w:bidi="hi-IN"/>
              </w:rPr>
              <w:t xml:space="preserve">(c) Attachment 3: Bidder’s Eligibility and Qualifications </w:t>
            </w:r>
            <w:r w:rsidRPr="00467AE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67AEC">
              <w:rPr>
                <w:rFonts w:ascii="Book Antiqua" w:eastAsia="Calibri" w:hAnsi="Book Antiqua" w:cs="Book Antiqua"/>
                <w:i/>
                <w:iCs/>
                <w:color w:val="000000"/>
                <w:sz w:val="22"/>
                <w:szCs w:val="22"/>
                <w:lang w:bidi="hi-IN"/>
              </w:rPr>
              <w:t>„</w:t>
            </w:r>
            <w:r w:rsidRPr="00467AEC">
              <w:rPr>
                <w:rFonts w:ascii="Book Antiqua" w:eastAsia="Calibri" w:hAnsi="Book Antiqua"/>
                <w:i/>
                <w:iCs/>
                <w:color w:val="000000"/>
                <w:sz w:val="22"/>
                <w:szCs w:val="22"/>
                <w:lang w:bidi="hi-IN"/>
              </w:rPr>
              <w:t>Original</w:t>
            </w:r>
            <w:r w:rsidRPr="00467AEC">
              <w:rPr>
                <w:rFonts w:eastAsia="Calibri"/>
                <w:i/>
                <w:iCs/>
                <w:color w:val="000000"/>
                <w:sz w:val="22"/>
                <w:szCs w:val="22"/>
                <w:lang w:bidi="hi-IN"/>
              </w:rPr>
              <w:t>‟</w:t>
            </w:r>
            <w:r w:rsidRPr="00467AEC">
              <w:rPr>
                <w:rFonts w:ascii="Book Antiqua" w:eastAsia="Calibri" w:hAnsi="Book Antiqua"/>
                <w:i/>
                <w:iCs/>
                <w:color w:val="000000"/>
                <w:sz w:val="22"/>
                <w:szCs w:val="22"/>
                <w:lang w:bidi="hi-IN"/>
              </w:rPr>
              <w:t xml:space="preserve"> of the JV Agreement and POA for JV)</w:t>
            </w:r>
          </w:p>
          <w:p w14:paraId="2CBFC0C4" w14:textId="77777777" w:rsidR="005F06CE" w:rsidRPr="00467AEC" w:rsidRDefault="005F06CE" w:rsidP="005F06CE">
            <w:pPr>
              <w:jc w:val="both"/>
              <w:rPr>
                <w:rFonts w:ascii="Book Antiqua" w:eastAsia="Calibri" w:hAnsi="Book Antiqua"/>
                <w:i/>
                <w:iCs/>
                <w:color w:val="000000"/>
                <w:sz w:val="22"/>
                <w:szCs w:val="22"/>
                <w:lang w:bidi="hi-IN"/>
              </w:rPr>
            </w:pPr>
          </w:p>
          <w:p w14:paraId="5352FBBD"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31906803"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0BF31994" w14:textId="77777777" w:rsidR="005F06CE" w:rsidRPr="00467AEC" w:rsidRDefault="005F06CE" w:rsidP="005F06CE">
            <w:pPr>
              <w:jc w:val="both"/>
              <w:rPr>
                <w:rFonts w:ascii="Book Antiqua" w:eastAsia="Calibri" w:hAnsi="Book Antiqua"/>
                <w:color w:val="000000"/>
                <w:sz w:val="22"/>
                <w:szCs w:val="22"/>
                <w:lang w:bidi="hi-IN"/>
              </w:rPr>
            </w:pPr>
          </w:p>
          <w:p w14:paraId="0828F81E" w14:textId="77777777" w:rsidR="005F06CE" w:rsidRPr="00467AEC" w:rsidRDefault="005F06CE" w:rsidP="005F06CE">
            <w:pPr>
              <w:pStyle w:val="Default"/>
              <w:jc w:val="both"/>
              <w:rPr>
                <w:rFonts w:eastAsia="Calibri"/>
                <w:color w:val="000000" w:themeColor="text1"/>
                <w:sz w:val="22"/>
                <w:szCs w:val="22"/>
              </w:rPr>
            </w:pPr>
            <w:r w:rsidRPr="00467AE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67AEC">
              <w:rPr>
                <w:rFonts w:eastAsia="Calibri"/>
                <w:b/>
                <w:bCs/>
                <w:sz w:val="22"/>
                <w:szCs w:val="22"/>
              </w:rPr>
              <w:t>inter-alia considering</w:t>
            </w:r>
            <w:r w:rsidRPr="00467AEC">
              <w:rPr>
                <w:b/>
                <w:bCs/>
                <w:sz w:val="22"/>
                <w:szCs w:val="22"/>
              </w:rPr>
              <w:t xml:space="preserve"> </w:t>
            </w:r>
            <w:r w:rsidRPr="00467AEC">
              <w:rPr>
                <w:rFonts w:eastAsia="Calibri"/>
                <w:b/>
                <w:bCs/>
                <w:sz w:val="22"/>
                <w:szCs w:val="22"/>
              </w:rPr>
              <w:t>bid submitted by the Bidder in future packages as non-</w:t>
            </w:r>
            <w:r w:rsidRPr="00467AEC">
              <w:rPr>
                <w:rFonts w:eastAsia="Calibri"/>
                <w:b/>
                <w:bCs/>
                <w:color w:val="000000" w:themeColor="text1"/>
                <w:sz w:val="22"/>
                <w:szCs w:val="22"/>
              </w:rPr>
              <w:t>responsive in line with ITB 13.6</w:t>
            </w:r>
            <w:r w:rsidRPr="00467AEC">
              <w:rPr>
                <w:rFonts w:eastAsia="Calibri"/>
                <w:color w:val="000000" w:themeColor="text1"/>
                <w:sz w:val="22"/>
                <w:szCs w:val="22"/>
              </w:rPr>
              <w:t>.</w:t>
            </w:r>
          </w:p>
          <w:p w14:paraId="26C356F7" w14:textId="77777777" w:rsidR="005F06CE" w:rsidRPr="00467AEC" w:rsidRDefault="005F06CE" w:rsidP="005F06CE">
            <w:pPr>
              <w:rPr>
                <w:rFonts w:ascii="Book Antiqua" w:hAnsi="Book Antiqua"/>
                <w:color w:val="000000" w:themeColor="text1"/>
                <w:sz w:val="22"/>
                <w:szCs w:val="22"/>
                <w:lang w:bidi="hi-IN"/>
              </w:rPr>
            </w:pPr>
          </w:p>
          <w:p w14:paraId="2EEC00D2" w14:textId="77777777" w:rsidR="005F06CE" w:rsidRPr="00467AEC" w:rsidRDefault="005F06CE" w:rsidP="005F06CE">
            <w:pPr>
              <w:jc w:val="both"/>
              <w:rPr>
                <w:rFonts w:ascii="Book Antiqua" w:hAnsi="Book Antiqua"/>
                <w:color w:val="000000" w:themeColor="text1"/>
                <w:sz w:val="22"/>
                <w:szCs w:val="22"/>
                <w:lang w:bidi="hi-IN"/>
              </w:rPr>
            </w:pPr>
            <w:r w:rsidRPr="00467AEC">
              <w:rPr>
                <w:rFonts w:ascii="Book Antiqua" w:hAnsi="Book Antiqua"/>
                <w:color w:val="000000" w:themeColor="text1"/>
                <w:sz w:val="22"/>
                <w:szCs w:val="22"/>
                <w:lang w:bidi="hi-IN"/>
              </w:rPr>
              <w:t xml:space="preserve">[Note I. In the event the Bidder </w:t>
            </w:r>
            <w:proofErr w:type="gramStart"/>
            <w:r w:rsidRPr="00467AEC">
              <w:rPr>
                <w:rFonts w:ascii="Book Antiqua" w:hAnsi="Book Antiqua"/>
                <w:color w:val="000000" w:themeColor="text1"/>
                <w:sz w:val="22"/>
                <w:szCs w:val="22"/>
                <w:lang w:bidi="hi-IN"/>
              </w:rPr>
              <w:t>is not able to</w:t>
            </w:r>
            <w:proofErr w:type="gramEnd"/>
            <w:r w:rsidRPr="00467AEC">
              <w:rPr>
                <w:rFonts w:ascii="Book Antiqua" w:hAnsi="Book Antiqua"/>
                <w:color w:val="000000" w:themeColor="text1"/>
                <w:sz w:val="22"/>
                <w:szCs w:val="22"/>
                <w:lang w:bidi="hi-IN"/>
              </w:rPr>
              <w:t xml:space="preserve"> furnish the above information of its own (i.e., separate</w:t>
            </w:r>
            <w:proofErr w:type="gramStart"/>
            <w:r w:rsidRPr="00467AEC">
              <w:rPr>
                <w:rFonts w:ascii="Book Antiqua" w:hAnsi="Book Antiqua"/>
                <w:color w:val="000000" w:themeColor="text1"/>
                <w:sz w:val="22"/>
                <w:szCs w:val="22"/>
                <w:lang w:bidi="hi-IN"/>
              </w:rPr>
              <w:t>),…</w:t>
            </w:r>
            <w:proofErr w:type="gramEnd"/>
            <w:r w:rsidRPr="00467AEC">
              <w:rPr>
                <w:rFonts w:ascii="Book Antiqua" w:hAnsi="Book Antiqua"/>
                <w:color w:val="000000" w:themeColor="text1"/>
                <w:sz w:val="22"/>
                <w:szCs w:val="22"/>
                <w:lang w:bidi="hi-IN"/>
              </w:rPr>
              <w:t>………………………</w:t>
            </w:r>
          </w:p>
          <w:p w14:paraId="2EE84FE2"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214D518B"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04B9087B" w14:textId="77777777" w:rsidR="005F06CE" w:rsidRPr="00467AEC" w:rsidRDefault="005F06CE" w:rsidP="005F06CE">
            <w:pPr>
              <w:jc w:val="both"/>
              <w:rPr>
                <w:rFonts w:ascii="Book Antiqua" w:hAnsi="Book Antiqua" w:cs="Arial"/>
                <w:b/>
                <w:bCs/>
                <w:sz w:val="22"/>
                <w:szCs w:val="22"/>
                <w:lang w:val="en-GB"/>
              </w:rPr>
            </w:pPr>
          </w:p>
        </w:tc>
      </w:tr>
      <w:tr w:rsidR="0032211B" w:rsidRPr="00467AEC" w14:paraId="4C2952C0" w14:textId="77777777" w:rsidTr="003C1283">
        <w:trPr>
          <w:trHeight w:val="1115"/>
        </w:trPr>
        <w:tc>
          <w:tcPr>
            <w:tcW w:w="606" w:type="dxa"/>
            <w:tcBorders>
              <w:right w:val="single" w:sz="4" w:space="0" w:color="auto"/>
            </w:tcBorders>
          </w:tcPr>
          <w:p w14:paraId="1AB2130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6FBA6957"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the ITB clause 9.3(c) with the following:</w:t>
            </w:r>
          </w:p>
          <w:p w14:paraId="5D6826F0" w14:textId="77777777" w:rsidR="0032211B" w:rsidRPr="00467AEC" w:rsidRDefault="0032211B" w:rsidP="0032211B">
            <w:pPr>
              <w:jc w:val="both"/>
              <w:rPr>
                <w:rFonts w:ascii="Book Antiqua" w:hAnsi="Book Antiqua" w:cs="Arial"/>
                <w:sz w:val="22"/>
                <w:szCs w:val="22"/>
              </w:rPr>
            </w:pPr>
          </w:p>
          <w:p w14:paraId="7FAABA99"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POWERGRID has </w:t>
            </w:r>
            <w:proofErr w:type="gramStart"/>
            <w:r w:rsidRPr="00467AEC">
              <w:rPr>
                <w:rFonts w:ascii="Book Antiqua" w:hAnsi="Book Antiqua" w:cs="Arial"/>
                <w:sz w:val="22"/>
                <w:szCs w:val="22"/>
              </w:rPr>
              <w:t>develop</w:t>
            </w:r>
            <w:proofErr w:type="gramEnd"/>
            <w:r w:rsidRPr="00467AEC">
              <w:rPr>
                <w:rFonts w:ascii="Book Antiqua" w:hAnsi="Book Antiqua" w:cs="Arial"/>
                <w:sz w:val="22"/>
                <w:szCs w:val="22"/>
              </w:rPr>
              <w:t xml:space="preserve"> a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of </w:t>
            </w:r>
            <w:r w:rsidRPr="00467AEC">
              <w:rPr>
                <w:rStyle w:val="normaltextrun"/>
                <w:rFonts w:ascii="Book Antiqua" w:hAnsi="Book Antiqua" w:cs="Arial"/>
                <w:color w:val="000000"/>
                <w:sz w:val="22"/>
                <w:szCs w:val="22"/>
                <w:shd w:val="clear" w:color="auto" w:fill="FFFFFF"/>
              </w:rPr>
              <w:t>Qualification Requirement (</w:t>
            </w:r>
            <w:r w:rsidRPr="00467AEC">
              <w:rPr>
                <w:rFonts w:ascii="Book Antiqua" w:hAnsi="Book Antiqua" w:cs="Arial"/>
                <w:sz w:val="22"/>
                <w:szCs w:val="22"/>
              </w:rPr>
              <w:t xml:space="preserve">QR) data </w:t>
            </w:r>
            <w:proofErr w:type="gramStart"/>
            <w:r w:rsidRPr="00467AEC">
              <w:rPr>
                <w:rFonts w:ascii="Book Antiqua" w:hAnsi="Book Antiqua" w:cs="Arial"/>
                <w:sz w:val="22"/>
                <w:szCs w:val="22"/>
              </w:rPr>
              <w:t>named as ‘</w:t>
            </w:r>
            <w:proofErr w:type="gramEnd"/>
            <w:r w:rsidRPr="00467AEC">
              <w:rPr>
                <w:rFonts w:ascii="Book Antiqua" w:hAnsi="Book Antiqua" w:cs="Arial"/>
                <w:sz w:val="22"/>
                <w:szCs w:val="22"/>
              </w:rPr>
              <w:t xml:space="preserve">Information on Record’ </w:t>
            </w:r>
            <w:r w:rsidRPr="00467AEC">
              <w:rPr>
                <w:rFonts w:ascii="Book Antiqua" w:hAnsi="Book Antiqua" w:cs="Arial"/>
                <w:i/>
                <w:iCs/>
                <w:sz w:val="22"/>
                <w:szCs w:val="22"/>
              </w:rPr>
              <w:t>(hereinafter referred to as the ‘</w:t>
            </w:r>
            <w:proofErr w:type="spellStart"/>
            <w:r w:rsidRPr="00467AEC">
              <w:rPr>
                <w:rFonts w:ascii="Book Antiqua" w:hAnsi="Book Antiqua" w:cs="Arial"/>
                <w:i/>
                <w:iCs/>
                <w:sz w:val="22"/>
                <w:szCs w:val="22"/>
              </w:rPr>
              <w:t>IoR</w:t>
            </w:r>
            <w:proofErr w:type="spellEnd"/>
            <w:r w:rsidRPr="00467AEC">
              <w:rPr>
                <w:rFonts w:ascii="Book Antiqua" w:hAnsi="Book Antiqua" w:cs="Arial"/>
                <w:i/>
                <w:iCs/>
                <w:sz w:val="22"/>
                <w:szCs w:val="22"/>
              </w:rPr>
              <w:t xml:space="preserve"> portal’)</w:t>
            </w:r>
            <w:r w:rsidRPr="00467AEC">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467AEC">
              <w:rPr>
                <w:rFonts w:ascii="Book Antiqua" w:hAnsi="Book Antiqua" w:cs="Arial"/>
                <w:sz w:val="22"/>
                <w:szCs w:val="22"/>
              </w:rPr>
              <w:t>IoR</w:t>
            </w:r>
            <w:proofErr w:type="spellEnd"/>
            <w:r w:rsidRPr="00467AEC">
              <w:rPr>
                <w:rFonts w:ascii="Book Antiqua" w:hAnsi="Book Antiqua" w:cs="Arial"/>
                <w:sz w:val="22"/>
                <w:szCs w:val="22"/>
              </w:rPr>
              <w:t xml:space="preserve"> portal is available at POWERGRID’s website [www.powergrid.in]. In such </w:t>
            </w:r>
            <w:proofErr w:type="gramStart"/>
            <w:r w:rsidRPr="00467AEC">
              <w:rPr>
                <w:rFonts w:ascii="Book Antiqua" w:hAnsi="Book Antiqua" w:cs="Arial"/>
                <w:sz w:val="22"/>
                <w:szCs w:val="22"/>
              </w:rPr>
              <w:t>case</w:t>
            </w:r>
            <w:proofErr w:type="gramEnd"/>
            <w:r w:rsidRPr="00467AEC">
              <w:rPr>
                <w:rFonts w:ascii="Book Antiqua" w:hAnsi="Book Antiqua" w:cs="Arial"/>
                <w:sz w:val="22"/>
                <w:szCs w:val="22"/>
              </w:rPr>
              <w:t xml:space="preserve">, over and above the documents submitted by the bidders in their bids, the above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may also be considered.</w:t>
            </w:r>
          </w:p>
          <w:p w14:paraId="53C5719F" w14:textId="77777777" w:rsidR="0032211B" w:rsidRPr="00467AEC" w:rsidRDefault="0032211B" w:rsidP="0032211B">
            <w:pPr>
              <w:jc w:val="both"/>
              <w:rPr>
                <w:rFonts w:ascii="Book Antiqua" w:hAnsi="Book Antiqua" w:cs="Arial"/>
                <w:b/>
                <w:bCs/>
                <w:sz w:val="22"/>
                <w:szCs w:val="22"/>
              </w:rPr>
            </w:pPr>
          </w:p>
          <w:p w14:paraId="58A4CC48" w14:textId="77777777" w:rsidR="0032211B" w:rsidRPr="00467AEC" w:rsidRDefault="0032211B" w:rsidP="0032211B">
            <w:pPr>
              <w:jc w:val="both"/>
              <w:rPr>
                <w:rStyle w:val="normaltextrun"/>
                <w:rFonts w:ascii="Book Antiqua" w:hAnsi="Book Antiqua" w:cs="Arial"/>
                <w:color w:val="000000"/>
                <w:sz w:val="22"/>
                <w:szCs w:val="22"/>
                <w:shd w:val="clear" w:color="auto" w:fill="FFFFFF"/>
              </w:rPr>
            </w:pPr>
            <w:r w:rsidRPr="00467AEC">
              <w:rPr>
                <w:rStyle w:val="normaltextrun"/>
                <w:rFonts w:ascii="Book Antiqua" w:hAnsi="Book Antiqua" w:cs="Arial"/>
                <w:color w:val="000000"/>
                <w:sz w:val="22"/>
                <w:szCs w:val="22"/>
                <w:shd w:val="clear" w:color="auto" w:fill="FFFFFF"/>
              </w:rPr>
              <w:t>Notwithstanding the above</w:t>
            </w:r>
            <w:proofErr w:type="gramStart"/>
            <w:r w:rsidRPr="00467AEC">
              <w:rPr>
                <w:rStyle w:val="normaltextrun"/>
                <w:rFonts w:ascii="Book Antiqua" w:hAnsi="Book Antiqua" w:cs="Arial"/>
                <w:color w:val="000000"/>
                <w:sz w:val="22"/>
                <w:szCs w:val="22"/>
                <w:shd w:val="clear" w:color="auto" w:fill="FFFFFF"/>
              </w:rPr>
              <w:t>, bidders</w:t>
            </w:r>
            <w:proofErr w:type="gramEnd"/>
            <w:r w:rsidRPr="00467AEC">
              <w:rPr>
                <w:rStyle w:val="normaltextrun"/>
                <w:rFonts w:ascii="Book Antiqua" w:hAnsi="Book Antiqua" w:cs="Arial"/>
                <w:color w:val="000000"/>
                <w:sz w:val="22"/>
                <w:szCs w:val="22"/>
                <w:shd w:val="clear" w:color="auto" w:fill="FFFFFF"/>
              </w:rPr>
              <w:t xml:space="preserve"> </w:t>
            </w:r>
            <w:proofErr w:type="gramStart"/>
            <w:r w:rsidRPr="00467AEC">
              <w:rPr>
                <w:rStyle w:val="normaltextrun"/>
                <w:rFonts w:ascii="Book Antiqua" w:hAnsi="Book Antiqua" w:cs="Arial"/>
                <w:color w:val="000000"/>
                <w:sz w:val="22"/>
                <w:szCs w:val="22"/>
                <w:shd w:val="clear" w:color="auto" w:fill="FFFFFF"/>
              </w:rPr>
              <w:t>may</w:t>
            </w:r>
            <w:proofErr w:type="gramEnd"/>
            <w:r w:rsidRPr="00467AEC">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467AEC">
              <w:rPr>
                <w:rStyle w:val="normaltextrun"/>
                <w:rFonts w:ascii="Book Antiqua" w:hAnsi="Book Antiqua" w:cs="Arial"/>
                <w:color w:val="000000"/>
                <w:sz w:val="22"/>
                <w:szCs w:val="22"/>
                <w:shd w:val="clear" w:color="auto" w:fill="FFFFFF"/>
              </w:rPr>
              <w:t>IoR</w:t>
            </w:r>
            <w:proofErr w:type="spellEnd"/>
            <w:r w:rsidRPr="00467AEC">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467AEC" w:rsidRDefault="0032211B" w:rsidP="0032211B">
            <w:pPr>
              <w:rPr>
                <w:rFonts w:ascii="Book Antiqua" w:hAnsi="Book Antiqua"/>
                <w:b/>
                <w:bCs/>
                <w:sz w:val="22"/>
                <w:szCs w:val="22"/>
                <w:lang w:val="en-GB"/>
              </w:rPr>
            </w:pPr>
          </w:p>
        </w:tc>
      </w:tr>
      <w:tr w:rsidR="0032211B" w:rsidRPr="00467AEC" w14:paraId="30B2FF8B" w14:textId="77777777" w:rsidTr="003C1283">
        <w:trPr>
          <w:trHeight w:val="1115"/>
        </w:trPr>
        <w:tc>
          <w:tcPr>
            <w:tcW w:w="606" w:type="dxa"/>
            <w:tcBorders>
              <w:right w:val="single" w:sz="4" w:space="0" w:color="auto"/>
            </w:tcBorders>
          </w:tcPr>
          <w:p w14:paraId="05625C7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(o)</w:t>
            </w:r>
          </w:p>
        </w:tc>
        <w:tc>
          <w:tcPr>
            <w:tcW w:w="7697" w:type="dxa"/>
            <w:tcBorders>
              <w:left w:val="single" w:sz="4" w:space="0" w:color="auto"/>
            </w:tcBorders>
          </w:tcPr>
          <w:p w14:paraId="10485F59"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9.3(o) with the following:</w:t>
            </w:r>
          </w:p>
          <w:p w14:paraId="437E86BD" w14:textId="77777777" w:rsidR="0032211B" w:rsidRPr="00467AEC" w:rsidRDefault="0032211B" w:rsidP="0032211B">
            <w:pPr>
              <w:jc w:val="both"/>
              <w:rPr>
                <w:rFonts w:ascii="Book Antiqua" w:hAnsi="Book Antiqua" w:cs="Arial"/>
                <w:sz w:val="22"/>
                <w:szCs w:val="22"/>
                <w:lang w:val="en-GB"/>
              </w:rPr>
            </w:pPr>
          </w:p>
          <w:p w14:paraId="6675DF4D" w14:textId="77777777" w:rsidR="00FE3B45" w:rsidRPr="00633F38" w:rsidRDefault="00FE3B45" w:rsidP="00FE3B45">
            <w:pPr>
              <w:pStyle w:val="BodyText2"/>
              <w:keepLines/>
              <w:tabs>
                <w:tab w:val="left" w:pos="0"/>
              </w:tabs>
              <w:contextualSpacing/>
              <w:rPr>
                <w:rFonts w:cs="Times New Roman"/>
                <w:b w:val="0"/>
                <w:bCs w:val="0"/>
                <w:i w:val="0"/>
                <w:iCs w:val="0"/>
                <w:szCs w:val="22"/>
              </w:rPr>
            </w:pPr>
            <w:r w:rsidRPr="00633F38">
              <w:rPr>
                <w:rFonts w:cs="Times New Roman"/>
                <w:b w:val="0"/>
                <w:bCs w:val="0"/>
                <w:i w:val="0"/>
                <w:iCs w:val="0"/>
                <w:szCs w:val="22"/>
              </w:rPr>
              <w:t xml:space="preserve">Integrity Pact must be submitted in physical form (Hard copy in original) </w:t>
            </w:r>
            <w:proofErr w:type="gramStart"/>
            <w:r w:rsidRPr="00633F38">
              <w:rPr>
                <w:rFonts w:cs="Times New Roman"/>
                <w:b w:val="0"/>
                <w:bCs w:val="0"/>
                <w:i w:val="0"/>
                <w:iCs w:val="0"/>
                <w:szCs w:val="22"/>
              </w:rPr>
              <w:t>complying</w:t>
            </w:r>
            <w:proofErr w:type="gramEnd"/>
            <w:r w:rsidRPr="00633F38">
              <w:rPr>
                <w:rFonts w:cs="Times New Roman"/>
                <w:b w:val="0"/>
                <w:bCs w:val="0"/>
                <w:i w:val="0"/>
                <w:iCs w:val="0"/>
                <w:szCs w:val="22"/>
              </w:rPr>
              <w:t xml:space="preserve"> the provisions specified at ITB 9(I) &amp; ITB 9(II).</w:t>
            </w:r>
          </w:p>
          <w:p w14:paraId="530480E3" w14:textId="77777777" w:rsidR="00FE3B45" w:rsidRPr="00633F38" w:rsidRDefault="00FE3B45" w:rsidP="00FE3B45">
            <w:pPr>
              <w:pStyle w:val="BodyText2"/>
              <w:keepLines/>
              <w:tabs>
                <w:tab w:val="left" w:pos="0"/>
              </w:tabs>
              <w:contextualSpacing/>
              <w:rPr>
                <w:rFonts w:cs="Times New Roman"/>
                <w:b w:val="0"/>
                <w:bCs w:val="0"/>
                <w:i w:val="0"/>
                <w:iCs w:val="0"/>
                <w:szCs w:val="22"/>
              </w:rPr>
            </w:pPr>
          </w:p>
          <w:p w14:paraId="6ED15E3A"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 xml:space="preserve">Under the Integrity Pact Program (IPP), a panel of Independent External Monitors (IEMs) comprising </w:t>
            </w:r>
            <w:r w:rsidRPr="00633F38">
              <w:rPr>
                <w:rFonts w:ascii="Book Antiqua" w:hAnsi="Book Antiqua"/>
                <w:b/>
                <w:bCs/>
                <w:sz w:val="22"/>
                <w:szCs w:val="22"/>
              </w:rPr>
              <w:t xml:space="preserve">Sh. </w:t>
            </w:r>
            <w:proofErr w:type="spellStart"/>
            <w:r w:rsidRPr="00633F38">
              <w:rPr>
                <w:rFonts w:ascii="Book Antiqua" w:hAnsi="Book Antiqua"/>
                <w:b/>
                <w:bCs/>
                <w:sz w:val="22"/>
                <w:szCs w:val="22"/>
              </w:rPr>
              <w:t>Bishwamitra</w:t>
            </w:r>
            <w:proofErr w:type="spellEnd"/>
            <w:r w:rsidRPr="00633F38">
              <w:rPr>
                <w:rFonts w:ascii="Book Antiqua" w:hAnsi="Book Antiqua"/>
                <w:b/>
                <w:bCs/>
                <w:sz w:val="22"/>
                <w:szCs w:val="22"/>
              </w:rPr>
              <w:t xml:space="preserve"> Pandey</w:t>
            </w:r>
            <w:r w:rsidRPr="00633F38">
              <w:rPr>
                <w:rFonts w:ascii="Book Antiqua" w:hAnsi="Book Antiqua"/>
                <w:sz w:val="22"/>
                <w:szCs w:val="22"/>
              </w:rPr>
              <w:t xml:space="preserve">, </w:t>
            </w:r>
            <w:r w:rsidRPr="00633F38">
              <w:rPr>
                <w:rFonts w:ascii="Book Antiqua" w:hAnsi="Book Antiqua"/>
                <w:b/>
                <w:bCs/>
                <w:sz w:val="22"/>
                <w:szCs w:val="22"/>
              </w:rPr>
              <w:t xml:space="preserve">Sh. Madan Mohan Bhatia and Sh. R. Govindrajan </w:t>
            </w:r>
            <w:r w:rsidRPr="00633F38">
              <w:rPr>
                <w:rFonts w:ascii="Book Antiqua" w:hAnsi="Book Antiqua"/>
                <w:sz w:val="22"/>
                <w:szCs w:val="22"/>
              </w:rPr>
              <w:t xml:space="preserve">has been appointed by CVC. </w:t>
            </w:r>
            <w:proofErr w:type="gramStart"/>
            <w:r w:rsidRPr="00633F38">
              <w:rPr>
                <w:rFonts w:ascii="Book Antiqua" w:hAnsi="Book Antiqua"/>
                <w:sz w:val="22"/>
                <w:szCs w:val="22"/>
              </w:rPr>
              <w:t>Correspondence#,</w:t>
            </w:r>
            <w:proofErr w:type="gramEnd"/>
            <w:r w:rsidRPr="00633F38">
              <w:rPr>
                <w:rFonts w:ascii="Book Antiqua" w:hAnsi="Book Antiqua"/>
                <w:sz w:val="22"/>
                <w:szCs w:val="22"/>
              </w:rPr>
              <w:t xml:space="preserve"> if any, to the panel of IEMs be addressed to the following:</w:t>
            </w:r>
          </w:p>
          <w:p w14:paraId="7118C822" w14:textId="77777777" w:rsidR="00FE3B45" w:rsidRPr="00633F38" w:rsidRDefault="00FE3B45" w:rsidP="00FE3B45">
            <w:pPr>
              <w:jc w:val="both"/>
              <w:rPr>
                <w:rFonts w:ascii="Book Antiqua" w:hAnsi="Book Antiqua"/>
                <w:sz w:val="22"/>
                <w:szCs w:val="22"/>
              </w:rPr>
            </w:pPr>
          </w:p>
          <w:p w14:paraId="5EC2C44C"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Independent External Monitor  </w:t>
            </w:r>
          </w:p>
          <w:p w14:paraId="70F192DD"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C/o CGM (CS-P&amp;S), Contract Service Department</w:t>
            </w:r>
          </w:p>
          <w:p w14:paraId="7E9C20C4"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M/s. Power Grid Corporation of India Limited,</w:t>
            </w:r>
          </w:p>
          <w:p w14:paraId="46A2026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‘Saudamini’, 3rd Floor,</w:t>
            </w:r>
          </w:p>
          <w:p w14:paraId="5043055B"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 Plot No. – 2, Sector – 29,</w:t>
            </w:r>
          </w:p>
          <w:p w14:paraId="3631490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lastRenderedPageBreak/>
              <w:tab/>
              <w:t>Gurugram – 122001, Haryana</w:t>
            </w:r>
          </w:p>
          <w:p w14:paraId="1BCB6AA3" w14:textId="77777777" w:rsidR="00FE3B45" w:rsidRPr="00633F38" w:rsidRDefault="00FE3B45" w:rsidP="00FE3B45">
            <w:pPr>
              <w:jc w:val="both"/>
              <w:rPr>
                <w:rFonts w:ascii="Book Antiqua" w:hAnsi="Book Antiqua"/>
                <w:sz w:val="22"/>
                <w:szCs w:val="22"/>
              </w:rPr>
            </w:pPr>
          </w:p>
          <w:p w14:paraId="65C6A191" w14:textId="77777777" w:rsidR="00FE3B45" w:rsidRPr="00633F38" w:rsidRDefault="00FE3B45" w:rsidP="00FE3B45">
            <w:pPr>
              <w:jc w:val="both"/>
              <w:rPr>
                <w:rFonts w:ascii="Book Antiqua" w:hAnsi="Book Antiqua"/>
                <w:b/>
                <w:bCs/>
                <w:sz w:val="22"/>
                <w:szCs w:val="22"/>
              </w:rPr>
            </w:pPr>
            <w:r w:rsidRPr="00633F38">
              <w:rPr>
                <w:rFonts w:ascii="Book Antiqua" w:hAnsi="Book Antiqua"/>
                <w:b/>
                <w:bCs/>
                <w:sz w:val="22"/>
                <w:szCs w:val="22"/>
              </w:rPr>
              <w:t>E-mail IDs of IEMs:</w:t>
            </w:r>
          </w:p>
          <w:p w14:paraId="103113EA" w14:textId="77777777" w:rsidR="00FE3B45" w:rsidRPr="00633F38" w:rsidRDefault="00FE3B45" w:rsidP="00FE3B45">
            <w:pPr>
              <w:tabs>
                <w:tab w:val="left" w:pos="1035"/>
              </w:tabs>
              <w:jc w:val="both"/>
              <w:rPr>
                <w:rFonts w:ascii="Book Antiqua" w:hAnsi="Book Antiqua"/>
                <w:sz w:val="22"/>
                <w:szCs w:val="22"/>
                <w:u w:val="single"/>
                <w:lang w:val="en-IN"/>
              </w:rPr>
            </w:pPr>
            <w:hyperlink r:id="rId15" w:history="1">
              <w:r w:rsidRPr="00633F38">
                <w:rPr>
                  <w:rStyle w:val="Hyperlink"/>
                  <w:rFonts w:ascii="Book Antiqua" w:hAnsi="Book Antiqua"/>
                  <w:sz w:val="22"/>
                  <w:szCs w:val="22"/>
                  <w:lang w:val="en-IN"/>
                </w:rPr>
                <w:t>vishwamitram1@gmail.com</w:t>
              </w:r>
            </w:hyperlink>
            <w:r w:rsidRPr="00633F38">
              <w:rPr>
                <w:rFonts w:ascii="Book Antiqua" w:hAnsi="Book Antiqua"/>
                <w:sz w:val="22"/>
                <w:szCs w:val="22"/>
                <w:u w:val="single"/>
                <w:lang w:val="en-IN"/>
              </w:rPr>
              <w:t xml:space="preserve"> </w:t>
            </w:r>
          </w:p>
          <w:p w14:paraId="45D5C27D" w14:textId="77777777" w:rsidR="00FE3B45" w:rsidRPr="00FE3B45" w:rsidRDefault="00FE3B45" w:rsidP="00FE3B45">
            <w:pPr>
              <w:tabs>
                <w:tab w:val="left" w:pos="1035"/>
              </w:tabs>
              <w:jc w:val="both"/>
              <w:rPr>
                <w:rStyle w:val="Hyperlink"/>
              </w:rPr>
            </w:pPr>
            <w:hyperlink r:id="rId16" w:history="1">
              <w:r w:rsidRPr="00FE3B45">
                <w:rPr>
                  <w:rStyle w:val="Hyperlink"/>
                </w:rPr>
                <w:t>mmbhatia2001@yahoo.com</w:t>
              </w:r>
            </w:hyperlink>
            <w:r w:rsidRPr="00FE3B45">
              <w:rPr>
                <w:rStyle w:val="Hyperlink"/>
              </w:rPr>
              <w:t xml:space="preserve"> </w:t>
            </w:r>
          </w:p>
          <w:p w14:paraId="3492FE04" w14:textId="77777777" w:rsidR="00FE3B45" w:rsidRPr="00FE3B45" w:rsidRDefault="00FE3B45" w:rsidP="00FE3B45">
            <w:pPr>
              <w:tabs>
                <w:tab w:val="left" w:pos="1035"/>
              </w:tabs>
              <w:jc w:val="both"/>
              <w:rPr>
                <w:rStyle w:val="Hyperlink"/>
                <w:lang w:val="en-IN"/>
              </w:rPr>
            </w:pPr>
            <w:hyperlink r:id="rId17" w:history="1">
              <w:r w:rsidRPr="00FE3B45">
                <w:rPr>
                  <w:rStyle w:val="Hyperlink"/>
                </w:rPr>
                <w:t>rgrvig@gmail.com</w:t>
              </w:r>
            </w:hyperlink>
            <w:r w:rsidRPr="00FE3B45">
              <w:rPr>
                <w:rStyle w:val="Hyperlink"/>
              </w:rPr>
              <w:t xml:space="preserve"> </w:t>
            </w:r>
          </w:p>
          <w:p w14:paraId="3D0AA346" w14:textId="77777777" w:rsidR="00FE3B45" w:rsidRPr="00633F38" w:rsidRDefault="00FE3B45" w:rsidP="00FE3B45">
            <w:pPr>
              <w:jc w:val="both"/>
              <w:rPr>
                <w:rFonts w:ascii="Book Antiqua" w:hAnsi="Book Antiqua"/>
                <w:b/>
                <w:bCs/>
                <w:sz w:val="22"/>
                <w:szCs w:val="22"/>
                <w:lang w:val="en-GB"/>
              </w:rPr>
            </w:pPr>
          </w:p>
          <w:p w14:paraId="5C267936" w14:textId="77777777" w:rsidR="00FE3B45" w:rsidRPr="007261F9" w:rsidRDefault="00FE3B45" w:rsidP="00FE3B45">
            <w:pPr>
              <w:jc w:val="both"/>
              <w:rPr>
                <w:rFonts w:ascii="Book Antiqua" w:hAnsi="Book Antiqua"/>
                <w:b/>
                <w:bCs/>
                <w:sz w:val="22"/>
                <w:szCs w:val="22"/>
              </w:rPr>
            </w:pPr>
            <w:r w:rsidRPr="007261F9">
              <w:rPr>
                <w:rFonts w:ascii="Book Antiqua" w:hAnsi="Book Antiqua"/>
                <w:b/>
                <w:bCs/>
                <w:sz w:val="22"/>
                <w:szCs w:val="22"/>
                <w:vertAlign w:val="superscript"/>
              </w:rPr>
              <w:t>#</w:t>
            </w:r>
            <w:r w:rsidRPr="007261F9">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7261F9">
              <w:rPr>
                <w:rFonts w:ascii="Book Antiqua" w:hAnsi="Book Antiqua"/>
                <w:b/>
                <w:bCs/>
                <w:sz w:val="22"/>
                <w:szCs w:val="22"/>
              </w:rPr>
              <w:t>aforementioned e-mails</w:t>
            </w:r>
            <w:proofErr w:type="gramEnd"/>
            <w:r w:rsidRPr="007261F9">
              <w:rPr>
                <w:rFonts w:ascii="Book Antiqua" w:hAnsi="Book Antiqua"/>
                <w:b/>
                <w:bCs/>
                <w:sz w:val="22"/>
                <w:szCs w:val="22"/>
              </w:rPr>
              <w:t xml:space="preserve">.   </w:t>
            </w:r>
          </w:p>
          <w:p w14:paraId="4B050314" w14:textId="77777777" w:rsidR="00FE3B45" w:rsidRPr="007261F9" w:rsidRDefault="00FE3B45" w:rsidP="00FE3B45">
            <w:pPr>
              <w:jc w:val="both"/>
              <w:rPr>
                <w:rFonts w:ascii="Book Antiqua" w:hAnsi="Book Antiqua"/>
                <w:b/>
                <w:bCs/>
                <w:sz w:val="22"/>
                <w:szCs w:val="22"/>
              </w:rPr>
            </w:pPr>
          </w:p>
          <w:p w14:paraId="0AE93C17" w14:textId="1A53F6C7" w:rsidR="0032211B" w:rsidRPr="00C85BE3" w:rsidRDefault="00FE3B45" w:rsidP="00FE3B45">
            <w:pPr>
              <w:pStyle w:val="BodyText2"/>
              <w:tabs>
                <w:tab w:val="left" w:pos="0"/>
              </w:tabs>
              <w:rPr>
                <w:b w:val="0"/>
                <w:bCs w:val="0"/>
                <w:i w:val="0"/>
                <w:iCs w:val="0"/>
                <w:szCs w:val="22"/>
              </w:rPr>
            </w:pPr>
            <w:r w:rsidRPr="00C85BE3">
              <w:rPr>
                <w:i w:val="0"/>
                <w:iCs w:val="0"/>
                <w:szCs w:val="22"/>
              </w:rPr>
              <w:t>Any other issues, clarifications or communications pertaining to the subject package shall be addressed to the POWERGRID officials designated in BDS (ITB) Clause 1.1 of Volume-I of the Bidding Documents</w:t>
            </w:r>
          </w:p>
        </w:tc>
      </w:tr>
      <w:tr w:rsidR="0032211B" w:rsidRPr="00467AEC" w14:paraId="0389B11D" w14:textId="77777777" w:rsidTr="003C1283">
        <w:trPr>
          <w:trHeight w:val="1115"/>
        </w:trPr>
        <w:tc>
          <w:tcPr>
            <w:tcW w:w="606" w:type="dxa"/>
            <w:tcBorders>
              <w:right w:val="single" w:sz="4" w:space="0" w:color="auto"/>
            </w:tcBorders>
          </w:tcPr>
          <w:p w14:paraId="567AEE8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67AEC" w:rsidRDefault="0032211B" w:rsidP="0032211B">
            <w:pPr>
              <w:jc w:val="cente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9.3 (p)</w:t>
            </w:r>
          </w:p>
        </w:tc>
        <w:tc>
          <w:tcPr>
            <w:tcW w:w="7697" w:type="dxa"/>
            <w:tcBorders>
              <w:left w:val="single" w:sz="4" w:space="0" w:color="auto"/>
            </w:tcBorders>
          </w:tcPr>
          <w:p w14:paraId="61E9AD87" w14:textId="318E4027" w:rsidR="0032211B" w:rsidRPr="00760A61" w:rsidRDefault="0032211B" w:rsidP="0032211B">
            <w:pPr>
              <w:jc w:val="both"/>
              <w:rPr>
                <w:rFonts w:ascii="Book Antiqua" w:hAnsi="Book Antiqua" w:cs="Arial"/>
                <w:b/>
                <w:bCs/>
                <w:color w:val="000000" w:themeColor="text1"/>
                <w:sz w:val="22"/>
                <w:szCs w:val="22"/>
                <w:lang w:val="en-GB"/>
              </w:rPr>
            </w:pPr>
            <w:r w:rsidRPr="00760A61">
              <w:rPr>
                <w:rFonts w:ascii="Book Antiqua" w:hAnsi="Book Antiqua" w:cs="Arial"/>
                <w:b/>
                <w:bCs/>
                <w:color w:val="000000" w:themeColor="text1"/>
                <w:sz w:val="22"/>
                <w:szCs w:val="22"/>
                <w:lang w:val="en-GB"/>
              </w:rPr>
              <w:t>Replacing ITB clause 9.3(p) with the following:</w:t>
            </w:r>
          </w:p>
          <w:p w14:paraId="6A7B7966" w14:textId="77777777" w:rsidR="0032211B" w:rsidRPr="00760A61" w:rsidRDefault="0032211B" w:rsidP="0032211B">
            <w:pPr>
              <w:jc w:val="both"/>
              <w:rPr>
                <w:rFonts w:ascii="Book Antiqua" w:hAnsi="Book Antiqua" w:cs="Arial"/>
                <w:b/>
                <w:bCs/>
                <w:color w:val="000000" w:themeColor="text1"/>
                <w:sz w:val="22"/>
                <w:szCs w:val="22"/>
                <w:lang w:val="en-GB"/>
              </w:rPr>
            </w:pPr>
          </w:p>
          <w:p w14:paraId="4F0A888E"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Attachment 15: Information for E-payment, PF details and declaration regarding Micro/Small &amp; Medium Enterprises</w:t>
            </w:r>
          </w:p>
          <w:p w14:paraId="622595F0" w14:textId="77777777" w:rsidR="007E2520" w:rsidRPr="00760A61" w:rsidRDefault="007E2520" w:rsidP="007E2520">
            <w:pPr>
              <w:ind w:left="61"/>
              <w:jc w:val="both"/>
              <w:rPr>
                <w:rFonts w:ascii="Book Antiqua" w:hAnsi="Book Antiqua" w:cs="Arial"/>
                <w:color w:val="000000" w:themeColor="text1"/>
                <w:sz w:val="22"/>
                <w:szCs w:val="22"/>
              </w:rPr>
            </w:pPr>
          </w:p>
          <w:p w14:paraId="56F5F6AC"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Scanned copy of Sample Cheque (Cancelled) shall also be uploaded (refer para 15.4 below).</w:t>
            </w:r>
          </w:p>
          <w:p w14:paraId="35050033" w14:textId="77777777" w:rsidR="007E2520" w:rsidRPr="00AE121C" w:rsidRDefault="007E2520" w:rsidP="007E2520">
            <w:pPr>
              <w:ind w:left="61"/>
              <w:jc w:val="both"/>
              <w:rPr>
                <w:rFonts w:ascii="Book Antiqua" w:hAnsi="Book Antiqua" w:cs="Arial"/>
                <w:color w:val="EE0000"/>
                <w:sz w:val="22"/>
                <w:szCs w:val="22"/>
              </w:rPr>
            </w:pPr>
          </w:p>
          <w:p w14:paraId="1B9378B0" w14:textId="76F3CBE8"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7A85C9F9" w14:textId="77777777" w:rsidTr="003C1283">
        <w:trPr>
          <w:trHeight w:val="1115"/>
        </w:trPr>
        <w:tc>
          <w:tcPr>
            <w:tcW w:w="606" w:type="dxa"/>
            <w:tcBorders>
              <w:right w:val="single" w:sz="4" w:space="0" w:color="auto"/>
            </w:tcBorders>
          </w:tcPr>
          <w:p w14:paraId="4767E40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467AEC" w:rsidRDefault="0032211B" w:rsidP="0032211B">
            <w:pPr>
              <w:jc w:val="center"/>
              <w:rPr>
                <w:rFonts w:ascii="Book Antiqua" w:hAnsi="Book Antiqua" w:cs="Arial"/>
                <w:sz w:val="22"/>
                <w:szCs w:val="22"/>
              </w:rPr>
            </w:pPr>
            <w:r w:rsidRPr="00467AE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467AEC" w:rsidRDefault="0032211B" w:rsidP="0032211B">
            <w:pPr>
              <w:pStyle w:val="Default"/>
              <w:jc w:val="both"/>
              <w:rPr>
                <w:rFonts w:cs="Arial"/>
                <w:bCs/>
                <w:sz w:val="22"/>
                <w:szCs w:val="22"/>
              </w:rPr>
            </w:pPr>
            <w:r w:rsidRPr="00467AEC">
              <w:rPr>
                <w:rFonts w:cs="Arial"/>
                <w:b/>
                <w:sz w:val="22"/>
                <w:szCs w:val="22"/>
              </w:rPr>
              <w:t>Supplementing ITB 9.3(q) with the following</w:t>
            </w:r>
            <w:r w:rsidRPr="00467AEC">
              <w:rPr>
                <w:rFonts w:cs="Arial"/>
                <w:bCs/>
                <w:sz w:val="22"/>
                <w:szCs w:val="22"/>
              </w:rPr>
              <w:t>:</w:t>
            </w:r>
          </w:p>
          <w:p w14:paraId="4A7476F8" w14:textId="77777777" w:rsidR="0032211B" w:rsidRPr="00467AEC" w:rsidRDefault="0032211B" w:rsidP="0032211B">
            <w:pPr>
              <w:jc w:val="both"/>
              <w:rPr>
                <w:rFonts w:ascii="Book Antiqua" w:hAnsi="Book Antiqua" w:cs="Arial"/>
                <w:bCs/>
                <w:sz w:val="22"/>
                <w:szCs w:val="22"/>
              </w:rPr>
            </w:pPr>
          </w:p>
          <w:p w14:paraId="7104F077" w14:textId="084410E5"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(vi</w:t>
            </w:r>
            <w:proofErr w:type="gramStart"/>
            <w:r w:rsidRPr="00467AEC">
              <w:rPr>
                <w:rFonts w:ascii="Book Antiqua" w:hAnsi="Book Antiqua" w:cs="Arial"/>
                <w:bCs/>
                <w:sz w:val="22"/>
                <w:szCs w:val="22"/>
              </w:rPr>
              <w:t xml:space="preserve">) </w:t>
            </w:r>
            <w:r w:rsidRPr="00467AEC">
              <w:rPr>
                <w:rFonts w:ascii="Book Antiqua" w:hAnsi="Book Antiqua" w:cs="Arial"/>
                <w:bCs/>
                <w:sz w:val="22"/>
                <w:szCs w:val="22"/>
              </w:rPr>
              <w:tab/>
              <w:t>Bidder</w:t>
            </w:r>
            <w:proofErr w:type="gramEnd"/>
            <w:r w:rsidRPr="00467AE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467AEC" w:rsidRDefault="0032211B" w:rsidP="0032211B">
            <w:pPr>
              <w:jc w:val="both"/>
              <w:rPr>
                <w:rFonts w:ascii="Book Antiqua" w:hAnsi="Book Antiqua" w:cs="Arial"/>
                <w:bCs/>
                <w:sz w:val="22"/>
                <w:szCs w:val="22"/>
              </w:rPr>
            </w:pPr>
          </w:p>
          <w:p w14:paraId="7B24A350" w14:textId="108698B3"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467AEC">
              <w:rPr>
                <w:rFonts w:ascii="Book Antiqua" w:hAnsi="Book Antiqua" w:cs="Arial"/>
                <w:bCs/>
                <w:sz w:val="22"/>
                <w:szCs w:val="22"/>
              </w:rPr>
              <w:t>contract</w:t>
            </w:r>
            <w:proofErr w:type="gramEnd"/>
            <w:r w:rsidRPr="00467AEC">
              <w:rPr>
                <w:rFonts w:ascii="Book Antiqua" w:hAnsi="Book Antiqua" w:cs="Arial"/>
                <w:bCs/>
                <w:sz w:val="22"/>
                <w:szCs w:val="22"/>
              </w:rPr>
              <w:t xml:space="preserve"> of comparable nature including not less than five years as manager.</w:t>
            </w:r>
          </w:p>
          <w:p w14:paraId="479A249B" w14:textId="77777777" w:rsidR="0032211B" w:rsidRPr="00467AEC" w:rsidRDefault="0032211B" w:rsidP="0032211B">
            <w:pPr>
              <w:jc w:val="both"/>
              <w:rPr>
                <w:rFonts w:ascii="Book Antiqua" w:hAnsi="Book Antiqua" w:cs="Arial"/>
                <w:bCs/>
                <w:sz w:val="22"/>
                <w:szCs w:val="22"/>
              </w:rPr>
            </w:pPr>
          </w:p>
          <w:p w14:paraId="07A999B0" w14:textId="77777777" w:rsidR="0032211B" w:rsidRPr="00467AEC" w:rsidRDefault="0032211B" w:rsidP="0032211B">
            <w:pPr>
              <w:jc w:val="both"/>
              <w:rPr>
                <w:rFonts w:ascii="Book Antiqua" w:hAnsi="Book Antiqua" w:cs="Arial"/>
                <w:bCs/>
                <w:i/>
                <w:iCs/>
                <w:sz w:val="22"/>
                <w:szCs w:val="22"/>
              </w:rPr>
            </w:pPr>
            <w:r w:rsidRPr="00467AEC">
              <w:rPr>
                <w:rFonts w:ascii="Book Antiqua" w:hAnsi="Book Antiqua" w:cs="Arial"/>
                <w:bCs/>
                <w:i/>
                <w:iCs/>
                <w:sz w:val="22"/>
                <w:szCs w:val="22"/>
              </w:rPr>
              <w:t>Scanned copy of above documents shall be uploaded (refer para 15.4 below).</w:t>
            </w:r>
          </w:p>
          <w:p w14:paraId="4E5A5543" w14:textId="54C43EC9" w:rsidR="0032211B" w:rsidRPr="00467AEC" w:rsidRDefault="0032211B" w:rsidP="0032211B">
            <w:pPr>
              <w:jc w:val="both"/>
              <w:rPr>
                <w:rFonts w:ascii="Book Antiqua" w:hAnsi="Book Antiqua" w:cs="Arial"/>
                <w:bCs/>
                <w:i/>
                <w:iCs/>
                <w:sz w:val="22"/>
                <w:szCs w:val="22"/>
              </w:rPr>
            </w:pPr>
          </w:p>
        </w:tc>
      </w:tr>
      <w:tr w:rsidR="0032211B" w:rsidRPr="00467AEC" w14:paraId="1754209B" w14:textId="77777777" w:rsidTr="003C1283">
        <w:trPr>
          <w:trHeight w:val="260"/>
        </w:trPr>
        <w:tc>
          <w:tcPr>
            <w:tcW w:w="606" w:type="dxa"/>
            <w:tcBorders>
              <w:right w:val="single" w:sz="4" w:space="0" w:color="auto"/>
            </w:tcBorders>
          </w:tcPr>
          <w:p w14:paraId="5E02526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760A61" w:rsidRDefault="0032211B" w:rsidP="0032211B">
            <w:pPr>
              <w:rPr>
                <w:rFonts w:ascii="Book Antiqua" w:hAnsi="Book Antiqua" w:cs="Arial"/>
                <w:color w:val="000000" w:themeColor="text1"/>
                <w:sz w:val="22"/>
                <w:szCs w:val="22"/>
              </w:rPr>
            </w:pPr>
            <w:r w:rsidRPr="00760A61">
              <w:rPr>
                <w:rFonts w:ascii="Book Antiqua" w:hAnsi="Book Antiqua" w:cs="Arial"/>
                <w:color w:val="000000" w:themeColor="text1"/>
                <w:sz w:val="22"/>
                <w:szCs w:val="22"/>
              </w:rPr>
              <w:t xml:space="preserve">ITB 9.3 (v), (w), (x), </w:t>
            </w:r>
            <w:proofErr w:type="gramStart"/>
            <w:r w:rsidRPr="00760A61">
              <w:rPr>
                <w:rFonts w:ascii="Book Antiqua" w:hAnsi="Book Antiqua" w:cs="Arial"/>
                <w:color w:val="000000" w:themeColor="text1"/>
                <w:sz w:val="22"/>
                <w:szCs w:val="22"/>
              </w:rPr>
              <w:t>(y</w:t>
            </w:r>
            <w:proofErr w:type="gramEnd"/>
            <w:r w:rsidRPr="00760A61">
              <w:rPr>
                <w:rFonts w:ascii="Book Antiqua" w:hAnsi="Book Antiqua" w:cs="Arial"/>
                <w:color w:val="000000" w:themeColor="text1"/>
                <w:sz w:val="22"/>
                <w:szCs w:val="22"/>
              </w:rPr>
              <w:t>), (z), (aa), (bb)</w:t>
            </w:r>
            <w:r w:rsidR="00CE47BB" w:rsidRPr="00760A61">
              <w:rPr>
                <w:rFonts w:ascii="Book Antiqua" w:hAnsi="Book Antiqua" w:cs="Arial"/>
                <w:color w:val="000000" w:themeColor="text1"/>
                <w:sz w:val="22"/>
                <w:szCs w:val="22"/>
              </w:rPr>
              <w:t xml:space="preserve">, </w:t>
            </w:r>
            <w:r w:rsidRPr="00760A61">
              <w:rPr>
                <w:rFonts w:ascii="Book Antiqua" w:hAnsi="Book Antiqua" w:cs="Arial"/>
                <w:color w:val="000000" w:themeColor="text1"/>
                <w:sz w:val="22"/>
                <w:szCs w:val="22"/>
              </w:rPr>
              <w:t>(cc)</w:t>
            </w:r>
            <w:r w:rsidR="009A077B" w:rsidRPr="00760A61">
              <w:rPr>
                <w:rFonts w:ascii="Book Antiqua" w:hAnsi="Book Antiqua" w:cs="Arial"/>
                <w:color w:val="000000" w:themeColor="text1"/>
                <w:sz w:val="22"/>
                <w:szCs w:val="22"/>
              </w:rPr>
              <w:t>,</w:t>
            </w:r>
            <w:r w:rsidR="00CE47BB" w:rsidRPr="00760A61">
              <w:rPr>
                <w:rFonts w:ascii="Book Antiqua" w:hAnsi="Book Antiqua" w:cs="Arial"/>
                <w:color w:val="000000" w:themeColor="text1"/>
                <w:sz w:val="22"/>
                <w:szCs w:val="22"/>
              </w:rPr>
              <w:t xml:space="preserve"> (dd)</w:t>
            </w:r>
            <w:r w:rsidR="009A077B" w:rsidRPr="00760A61">
              <w:rPr>
                <w:rFonts w:ascii="Book Antiqua" w:hAnsi="Book Antiqua" w:cs="Arial"/>
                <w:color w:val="000000" w:themeColor="text1"/>
                <w:sz w:val="22"/>
                <w:szCs w:val="22"/>
              </w:rPr>
              <w:t xml:space="preserve"> and (ee)</w:t>
            </w:r>
          </w:p>
        </w:tc>
        <w:tc>
          <w:tcPr>
            <w:tcW w:w="7697" w:type="dxa"/>
            <w:tcBorders>
              <w:left w:val="single" w:sz="4" w:space="0" w:color="auto"/>
            </w:tcBorders>
          </w:tcPr>
          <w:p w14:paraId="40B6B1DE" w14:textId="2492F060"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napToGrid w:val="0"/>
                <w:sz w:val="22"/>
                <w:szCs w:val="22"/>
              </w:rPr>
              <w:t>Add new Clauses ITB 9.3(v), ITB 9.3(w), ITB 9.3 (x), ITB 9.3 (y), ITB 9.3 (z), ITB 9.3(aa), ITB 9.3(bb)</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 xml:space="preserve"> ITB 9</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3(cc)</w:t>
            </w:r>
            <w:r w:rsidR="009A077B" w:rsidRPr="00467AEC">
              <w:rPr>
                <w:rFonts w:ascii="Book Antiqua" w:hAnsi="Book Antiqua" w:cs="Arial"/>
                <w:b/>
                <w:bCs/>
                <w:snapToGrid w:val="0"/>
                <w:sz w:val="22"/>
                <w:szCs w:val="22"/>
              </w:rPr>
              <w:t xml:space="preserve">, </w:t>
            </w:r>
            <w:r w:rsidR="00CE47BB" w:rsidRPr="00467AEC">
              <w:rPr>
                <w:rFonts w:ascii="Book Antiqua" w:hAnsi="Book Antiqua" w:cs="Arial"/>
                <w:b/>
                <w:bCs/>
                <w:snapToGrid w:val="0"/>
                <w:sz w:val="22"/>
                <w:szCs w:val="22"/>
              </w:rPr>
              <w:t>ITB 9.3(dd)</w:t>
            </w:r>
            <w:r w:rsidR="009A077B" w:rsidRPr="00467AEC">
              <w:rPr>
                <w:rFonts w:ascii="Book Antiqua" w:hAnsi="Book Antiqua" w:cs="Arial"/>
                <w:b/>
                <w:bCs/>
                <w:snapToGrid w:val="0"/>
                <w:sz w:val="22"/>
                <w:szCs w:val="22"/>
              </w:rPr>
              <w:t xml:space="preserve"> and ITB 9.3(ee)</w:t>
            </w:r>
            <w:r w:rsidR="00CE47BB" w:rsidRPr="00467AEC">
              <w:rPr>
                <w:rFonts w:ascii="Book Antiqua" w:hAnsi="Book Antiqua" w:cs="Arial"/>
                <w:b/>
                <w:bCs/>
                <w:snapToGrid w:val="0"/>
                <w:sz w:val="22"/>
                <w:szCs w:val="22"/>
              </w:rPr>
              <w:t xml:space="preserve"> </w:t>
            </w:r>
            <w:r w:rsidRPr="00467AEC">
              <w:rPr>
                <w:rFonts w:ascii="Book Antiqua" w:hAnsi="Book Antiqua" w:cs="Arial"/>
                <w:b/>
                <w:bCs/>
                <w:snapToGrid w:val="0"/>
                <w:sz w:val="22"/>
                <w:szCs w:val="22"/>
              </w:rPr>
              <w:t>as follows:</w:t>
            </w:r>
          </w:p>
          <w:p w14:paraId="3BD2651E" w14:textId="77777777" w:rsidR="0032211B" w:rsidRPr="00467AEC" w:rsidRDefault="0032211B" w:rsidP="0032211B">
            <w:pPr>
              <w:jc w:val="both"/>
              <w:rPr>
                <w:rFonts w:ascii="Book Antiqua" w:hAnsi="Book Antiqua" w:cs="Arial"/>
                <w:b/>
                <w:bCs/>
                <w:sz w:val="22"/>
                <w:szCs w:val="22"/>
              </w:rPr>
            </w:pPr>
          </w:p>
          <w:p w14:paraId="117E1714" w14:textId="1455FF4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(v)</w:t>
            </w:r>
            <w:r w:rsidRPr="00467AEC">
              <w:rPr>
                <w:rFonts w:ascii="Book Antiqua" w:hAnsi="Book Antiqua" w:cs="Arial"/>
                <w:b/>
                <w:bCs/>
                <w:sz w:val="22"/>
                <w:szCs w:val="22"/>
              </w:rPr>
              <w:tab/>
              <w:t>Attachment 21:</w:t>
            </w:r>
            <w:r w:rsidRPr="00467AEC">
              <w:rPr>
                <w:rFonts w:ascii="Book Antiqua" w:hAnsi="Book Antiqua" w:cs="Arial"/>
                <w:sz w:val="22"/>
                <w:szCs w:val="22"/>
              </w:rPr>
              <w:tab/>
            </w:r>
            <w:r w:rsidRPr="00467AEC">
              <w:rPr>
                <w:rFonts w:ascii="Book Antiqua" w:hAnsi="Book Antiqua" w:cs="Arial"/>
                <w:b/>
                <w:bCs/>
                <w:sz w:val="22"/>
                <w:szCs w:val="22"/>
              </w:rPr>
              <w:t xml:space="preserve">Affidavit of Self certification regarding Minimum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 (</w:t>
            </w:r>
            <w:r w:rsidRPr="00467AEC">
              <w:rPr>
                <w:rFonts w:ascii="Book Antiqua" w:hAnsi="Book Antiqua" w:cs="Arial"/>
                <w:b/>
                <w:bCs/>
                <w:i/>
                <w:iCs/>
                <w:sz w:val="22"/>
                <w:szCs w:val="22"/>
              </w:rPr>
              <w:t>submission of Hard Copy in ‘Original’</w:t>
            </w:r>
            <w:r w:rsidRPr="00467AEC">
              <w:rPr>
                <w:rFonts w:ascii="Book Antiqua" w:hAnsi="Book Antiqua" w:cs="Arial"/>
                <w:b/>
                <w:bCs/>
                <w:sz w:val="22"/>
                <w:szCs w:val="22"/>
              </w:rPr>
              <w:t xml:space="preserve">), </w:t>
            </w:r>
            <w:r w:rsidRPr="00467AEC">
              <w:rPr>
                <w:rFonts w:ascii="Book Antiqua" w:hAnsi="Book Antiqua" w:cs="Arial"/>
                <w:b/>
                <w:bCs/>
                <w:i/>
                <w:iCs/>
                <w:sz w:val="22"/>
                <w:szCs w:val="22"/>
              </w:rPr>
              <w:t>to be submitted on a non-judicial stamp paper of Rs. 100/-.</w:t>
            </w:r>
          </w:p>
          <w:p w14:paraId="2D481250" w14:textId="77777777" w:rsidR="0032211B" w:rsidRPr="00467AEC" w:rsidRDefault="0032211B" w:rsidP="0032211B">
            <w:pPr>
              <w:ind w:left="702" w:hanging="702"/>
              <w:jc w:val="both"/>
              <w:rPr>
                <w:rFonts w:ascii="Book Antiqua" w:hAnsi="Book Antiqua" w:cs="Arial"/>
                <w:sz w:val="22"/>
                <w:szCs w:val="22"/>
              </w:rPr>
            </w:pPr>
          </w:p>
          <w:p w14:paraId="40F35BCF" w14:textId="77777777" w:rsidR="0032211B" w:rsidRPr="00467AEC" w:rsidRDefault="0032211B" w:rsidP="0032211B">
            <w:pPr>
              <w:ind w:left="522" w:hanging="9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w:t>
            </w:r>
            <w:r w:rsidRPr="00467AEC">
              <w:rPr>
                <w:rFonts w:ascii="Book Antiqua" w:hAnsi="Book Antiqua" w:cs="Arial"/>
                <w:sz w:val="22"/>
                <w:szCs w:val="22"/>
              </w:rPr>
              <w:lastRenderedPageBreak/>
              <w:t>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467AEC" w:rsidRDefault="0032211B" w:rsidP="0032211B">
            <w:pPr>
              <w:ind w:left="702" w:hanging="702"/>
              <w:jc w:val="both"/>
              <w:rPr>
                <w:rFonts w:ascii="Book Antiqua" w:hAnsi="Book Antiqua" w:cs="Arial"/>
                <w:sz w:val="22"/>
                <w:szCs w:val="22"/>
              </w:rPr>
            </w:pPr>
          </w:p>
          <w:p w14:paraId="081B0CAF" w14:textId="73C441D6"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467AEC" w:rsidRDefault="0032211B" w:rsidP="0032211B">
            <w:pPr>
              <w:ind w:left="702" w:hanging="702"/>
              <w:jc w:val="both"/>
              <w:rPr>
                <w:rFonts w:ascii="Book Antiqua" w:hAnsi="Book Antiqua" w:cs="Arial"/>
                <w:sz w:val="22"/>
                <w:szCs w:val="22"/>
              </w:rPr>
            </w:pPr>
          </w:p>
          <w:p w14:paraId="08AA2733"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2289C6A8" w14:textId="77777777" w:rsidR="0032211B" w:rsidRPr="00467AEC" w:rsidRDefault="0032211B" w:rsidP="0032211B">
            <w:pPr>
              <w:jc w:val="both"/>
              <w:rPr>
                <w:rFonts w:ascii="Book Antiqua" w:hAnsi="Book Antiqua" w:cs="Arial"/>
                <w:b/>
                <w:bCs/>
                <w:sz w:val="22"/>
                <w:szCs w:val="22"/>
              </w:rPr>
            </w:pPr>
          </w:p>
          <w:p w14:paraId="7CD3244C" w14:textId="69B73231"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 xml:space="preserve">(w) </w:t>
            </w:r>
            <w:r w:rsidRPr="00467AEC">
              <w:rPr>
                <w:rFonts w:ascii="Book Antiqua" w:hAnsi="Book Antiqua" w:cs="Arial"/>
                <w:sz w:val="22"/>
                <w:szCs w:val="22"/>
              </w:rPr>
              <w:tab/>
            </w:r>
            <w:r w:rsidRPr="00467AE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sz w:val="22"/>
                <w:szCs w:val="22"/>
              </w:rPr>
              <w:t xml:space="preserve"> </w:t>
            </w:r>
            <w:r w:rsidRPr="00467AEC">
              <w:rPr>
                <w:rFonts w:ascii="Book Antiqua" w:hAnsi="Book Antiqua" w:cs="Arial"/>
                <w:i/>
                <w:iCs/>
                <w:sz w:val="22"/>
                <w:szCs w:val="22"/>
              </w:rPr>
              <w:t>(submission of Hard Copy in ‘Original’) to be submitted on the letter head of the auditor/cost accountant/chartered accountant</w:t>
            </w:r>
            <w:r w:rsidRPr="00467AEC">
              <w:rPr>
                <w:rFonts w:ascii="Book Antiqua" w:hAnsi="Book Antiqua" w:cs="Arial"/>
                <w:sz w:val="22"/>
                <w:szCs w:val="22"/>
              </w:rPr>
              <w:t>.</w:t>
            </w:r>
          </w:p>
          <w:p w14:paraId="4B247A96" w14:textId="77777777" w:rsidR="0032211B" w:rsidRPr="00467AEC" w:rsidRDefault="0032211B" w:rsidP="0032211B">
            <w:pPr>
              <w:ind w:left="702" w:hanging="702"/>
              <w:jc w:val="both"/>
              <w:rPr>
                <w:rFonts w:ascii="Book Antiqua" w:hAnsi="Book Antiqua" w:cs="Arial"/>
                <w:sz w:val="22"/>
                <w:szCs w:val="22"/>
              </w:rPr>
            </w:pPr>
          </w:p>
          <w:p w14:paraId="517FAA87" w14:textId="77777777"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467AEC" w:rsidRDefault="0032211B" w:rsidP="0032211B">
            <w:pPr>
              <w:ind w:left="702" w:hanging="702"/>
              <w:jc w:val="both"/>
              <w:rPr>
                <w:rFonts w:ascii="Book Antiqua" w:hAnsi="Book Antiqua" w:cs="Arial"/>
                <w:sz w:val="22"/>
                <w:szCs w:val="22"/>
              </w:rPr>
            </w:pPr>
          </w:p>
          <w:p w14:paraId="72AD107D" w14:textId="0E2791E3"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467AEC" w:rsidRDefault="0032211B" w:rsidP="0032211B">
            <w:pPr>
              <w:ind w:left="522" w:hanging="522"/>
              <w:jc w:val="both"/>
              <w:rPr>
                <w:rFonts w:ascii="Book Antiqua" w:hAnsi="Book Antiqua" w:cs="Arial"/>
                <w:sz w:val="22"/>
                <w:szCs w:val="22"/>
              </w:rPr>
            </w:pPr>
          </w:p>
          <w:p w14:paraId="65C669C1"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07D40089" w14:textId="77777777" w:rsidR="0032211B" w:rsidRPr="00467AEC" w:rsidRDefault="0032211B" w:rsidP="0032211B">
            <w:pPr>
              <w:jc w:val="both"/>
              <w:rPr>
                <w:rFonts w:ascii="Book Antiqua" w:hAnsi="Book Antiqua" w:cs="Arial"/>
                <w:b/>
                <w:bCs/>
                <w:sz w:val="22"/>
                <w:szCs w:val="22"/>
              </w:rPr>
            </w:pPr>
          </w:p>
          <w:p w14:paraId="463B2AEB" w14:textId="4A00D81C" w:rsidR="0032211B" w:rsidRPr="00467AEC" w:rsidRDefault="0032211B" w:rsidP="001F03E4">
            <w:pPr>
              <w:ind w:left="522" w:hanging="522"/>
              <w:jc w:val="both"/>
              <w:rPr>
                <w:rFonts w:ascii="Book Antiqua" w:hAnsi="Book Antiqua" w:cs="Arial"/>
                <w:b/>
                <w:bCs/>
                <w:i/>
                <w:iCs/>
                <w:sz w:val="22"/>
                <w:szCs w:val="22"/>
              </w:rPr>
            </w:pPr>
            <w:r w:rsidRPr="00467AEC">
              <w:rPr>
                <w:rFonts w:ascii="Book Antiqua" w:hAnsi="Book Antiqua" w:cs="Arial"/>
                <w:sz w:val="22"/>
                <w:szCs w:val="22"/>
              </w:rPr>
              <w:t>(x</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5E0815">
              <w:rPr>
                <w:rFonts w:ascii="Book Antiqua" w:hAnsi="Book Antiqua" w:cs="Arial"/>
                <w:b/>
                <w:bCs/>
                <w:sz w:val="22"/>
                <w:szCs w:val="22"/>
              </w:rPr>
              <w:t xml:space="preserve">Attachment 23: </w:t>
            </w:r>
            <w:r w:rsidR="001F03E4" w:rsidRPr="005E0815">
              <w:rPr>
                <w:rFonts w:ascii="Book Antiqua" w:hAnsi="Book Antiqua" w:cs="Arial"/>
                <w:b/>
                <w:bCs/>
                <w:sz w:val="22"/>
                <w:szCs w:val="22"/>
              </w:rPr>
              <w:t>VOID</w:t>
            </w:r>
          </w:p>
          <w:p w14:paraId="07B00703" w14:textId="1D6F770D" w:rsidR="0032211B" w:rsidRPr="00467AEC" w:rsidRDefault="0032211B" w:rsidP="001F03E4">
            <w:pPr>
              <w:ind w:left="529" w:hanging="367"/>
              <w:jc w:val="both"/>
              <w:rPr>
                <w:rFonts w:ascii="Book Antiqua" w:hAnsi="Book Antiqua" w:cs="Arial"/>
                <w:b/>
                <w:bCs/>
                <w:sz w:val="22"/>
                <w:szCs w:val="22"/>
              </w:rPr>
            </w:pPr>
            <w:r w:rsidRPr="00467AEC">
              <w:rPr>
                <w:rFonts w:ascii="Book Antiqua" w:hAnsi="Book Antiqua" w:cs="Arial"/>
                <w:b/>
                <w:bCs/>
                <w:sz w:val="22"/>
                <w:szCs w:val="22"/>
              </w:rPr>
              <w:t xml:space="preserve">      </w:t>
            </w:r>
          </w:p>
          <w:p w14:paraId="48817265" w14:textId="6F7151E2" w:rsidR="0032211B" w:rsidRPr="00467AEC" w:rsidRDefault="0032211B" w:rsidP="0032211B">
            <w:pPr>
              <w:ind w:left="522" w:hanging="522"/>
              <w:jc w:val="both"/>
              <w:rPr>
                <w:rFonts w:ascii="Book Antiqua" w:hAnsi="Book Antiqua" w:cs="Arial"/>
                <w:sz w:val="22"/>
                <w:szCs w:val="22"/>
              </w:rPr>
            </w:pPr>
            <w:proofErr w:type="gramStart"/>
            <w:r w:rsidRPr="00467AEC">
              <w:rPr>
                <w:rFonts w:ascii="Book Antiqua" w:hAnsi="Book Antiqua" w:cs="Arial"/>
                <w:sz w:val="22"/>
                <w:szCs w:val="22"/>
              </w:rPr>
              <w:t>(y)</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24</w:t>
            </w:r>
            <w:r w:rsidRPr="00467AEC">
              <w:rPr>
                <w:rFonts w:ascii="Book Antiqua" w:hAnsi="Book Antiqua" w:cs="Arial"/>
                <w:sz w:val="22"/>
                <w:szCs w:val="22"/>
              </w:rPr>
              <w:t xml:space="preserve">: </w:t>
            </w:r>
            <w:r w:rsidRPr="00467AEC">
              <w:rPr>
                <w:rFonts w:ascii="Book Antiqua" w:hAnsi="Book Antiqua" w:cs="Arial"/>
                <w:b/>
                <w:bCs/>
                <w:sz w:val="22"/>
                <w:szCs w:val="22"/>
              </w:rPr>
              <w:t xml:space="preserve">Compliance </w:t>
            </w:r>
            <w:proofErr w:type="gramStart"/>
            <w:r w:rsidRPr="00467AEC">
              <w:rPr>
                <w:rFonts w:ascii="Book Antiqua" w:hAnsi="Book Antiqua" w:cs="Arial"/>
                <w:b/>
                <w:bCs/>
                <w:sz w:val="22"/>
                <w:szCs w:val="22"/>
              </w:rPr>
              <w:t>to</w:t>
            </w:r>
            <w:proofErr w:type="gramEnd"/>
            <w:r w:rsidRPr="00467AEC">
              <w:rPr>
                <w:rFonts w:ascii="Book Antiqua" w:hAnsi="Book Antiqua" w:cs="Arial"/>
                <w:b/>
                <w:bCs/>
                <w:sz w:val="22"/>
                <w:szCs w:val="22"/>
              </w:rPr>
              <w:t xml:space="preserve"> the process related to the e-RA Terms &amp; Conditions and the Business Rules governing the e-RA</w:t>
            </w:r>
            <w:r w:rsidRPr="00467AEC">
              <w:rPr>
                <w:rFonts w:ascii="Book Antiqua" w:hAnsi="Book Antiqua" w:cs="Arial"/>
                <w:sz w:val="22"/>
                <w:szCs w:val="22"/>
              </w:rPr>
              <w:t>.</w:t>
            </w:r>
          </w:p>
          <w:p w14:paraId="290E79F0" w14:textId="77777777" w:rsidR="0032211B" w:rsidRPr="00467AEC" w:rsidRDefault="0032211B" w:rsidP="0032211B">
            <w:pPr>
              <w:ind w:left="702" w:hanging="702"/>
              <w:jc w:val="both"/>
              <w:rPr>
                <w:rFonts w:ascii="Book Antiqua" w:hAnsi="Book Antiqua" w:cs="Arial"/>
                <w:sz w:val="22"/>
                <w:szCs w:val="22"/>
              </w:rPr>
            </w:pPr>
          </w:p>
          <w:p w14:paraId="47B9B7E0" w14:textId="07D30158"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lastRenderedPageBreak/>
              <w:t>(z</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25:</w:t>
            </w:r>
            <w:r w:rsidRPr="00467AEC">
              <w:rPr>
                <w:rFonts w:ascii="Book Antiqua" w:hAnsi="Book Antiqua" w:cs="Arial"/>
                <w:sz w:val="22"/>
                <w:szCs w:val="22"/>
              </w:rPr>
              <w:t xml:space="preserve"> </w:t>
            </w:r>
            <w:r w:rsidRPr="00467AEC">
              <w:rPr>
                <w:rFonts w:ascii="Book Antiqua" w:hAnsi="Book Antiqua" w:cs="Arial"/>
                <w:b/>
                <w:bCs/>
                <w:sz w:val="22"/>
                <w:szCs w:val="22"/>
              </w:rPr>
              <w:t>Declaration by the Bidder regarding events encountered pursuant to ITB Clause 2.1</w:t>
            </w:r>
          </w:p>
          <w:p w14:paraId="5360ED6E" w14:textId="77777777" w:rsidR="0032211B" w:rsidRPr="00467AEC" w:rsidRDefault="0032211B" w:rsidP="0032211B">
            <w:pPr>
              <w:ind w:left="702" w:hanging="540"/>
              <w:jc w:val="both"/>
              <w:rPr>
                <w:rFonts w:ascii="Book Antiqua" w:hAnsi="Book Antiqua" w:cs="Arial"/>
                <w:sz w:val="22"/>
                <w:szCs w:val="22"/>
              </w:rPr>
            </w:pPr>
          </w:p>
          <w:p w14:paraId="0709BF5B" w14:textId="78D66D9B" w:rsidR="0032211B" w:rsidRPr="00467AEC" w:rsidRDefault="0032211B" w:rsidP="0032211B">
            <w:pPr>
              <w:pStyle w:val="Default"/>
              <w:ind w:left="522" w:hanging="522"/>
              <w:jc w:val="both"/>
              <w:rPr>
                <w:rFonts w:cs="Arial"/>
                <w:sz w:val="22"/>
                <w:szCs w:val="22"/>
              </w:rPr>
            </w:pPr>
            <w:r w:rsidRPr="00467AEC">
              <w:rPr>
                <w:rFonts w:cs="Arial"/>
                <w:sz w:val="22"/>
                <w:szCs w:val="22"/>
              </w:rPr>
              <w:t>(aa</w:t>
            </w:r>
            <w:proofErr w:type="gramStart"/>
            <w:r w:rsidRPr="00467AEC">
              <w:rPr>
                <w:rFonts w:cs="Arial"/>
                <w:sz w:val="22"/>
                <w:szCs w:val="22"/>
              </w:rPr>
              <w:t xml:space="preserve">) </w:t>
            </w:r>
            <w:r w:rsidRPr="00467AEC">
              <w:rPr>
                <w:rFonts w:cs="Arial"/>
                <w:sz w:val="22"/>
                <w:szCs w:val="22"/>
              </w:rPr>
              <w:tab/>
            </w:r>
            <w:r w:rsidRPr="00467AEC">
              <w:rPr>
                <w:rFonts w:cs="Arial"/>
                <w:b/>
                <w:bCs/>
                <w:sz w:val="22"/>
                <w:szCs w:val="22"/>
              </w:rPr>
              <w:t>Attachment</w:t>
            </w:r>
            <w:proofErr w:type="gramEnd"/>
            <w:r w:rsidRPr="00467AEC">
              <w:rPr>
                <w:rFonts w:cs="Arial"/>
                <w:b/>
                <w:bCs/>
                <w:sz w:val="22"/>
                <w:szCs w:val="22"/>
              </w:rPr>
              <w:t xml:space="preserve"> 26:</w:t>
            </w:r>
            <w:r w:rsidRPr="00467AEC">
              <w:rPr>
                <w:rFonts w:cs="Arial"/>
                <w:sz w:val="22"/>
                <w:szCs w:val="22"/>
              </w:rPr>
              <w:t xml:space="preserve"> </w:t>
            </w:r>
            <w:r w:rsidRPr="00467AEC">
              <w:rPr>
                <w:rFonts w:cs="Arial"/>
                <w:b/>
                <w:bCs/>
                <w:sz w:val="22"/>
                <w:szCs w:val="22"/>
              </w:rPr>
              <w:t>Certification by the Bidder as per DoE Order in line with ITB Clause 2.1</w:t>
            </w:r>
          </w:p>
          <w:p w14:paraId="278A4BFA" w14:textId="559EA393" w:rsidR="0032211B" w:rsidRPr="00467AEC" w:rsidRDefault="0032211B" w:rsidP="0032211B">
            <w:pPr>
              <w:pStyle w:val="Default"/>
              <w:ind w:left="522" w:hanging="522"/>
              <w:jc w:val="both"/>
              <w:rPr>
                <w:rFonts w:eastAsia="Calibri" w:cs="Arial"/>
                <w:i/>
                <w:iCs/>
                <w:sz w:val="22"/>
                <w:szCs w:val="22"/>
                <w:lang w:val="en-IN"/>
              </w:rPr>
            </w:pPr>
          </w:p>
          <w:p w14:paraId="41F62175" w14:textId="276EE430" w:rsidR="0032211B" w:rsidRPr="00467AEC" w:rsidRDefault="0032211B" w:rsidP="0032211B">
            <w:pPr>
              <w:pStyle w:val="Default"/>
              <w:ind w:left="522" w:hanging="522"/>
              <w:jc w:val="both"/>
              <w:rPr>
                <w:rFonts w:cs="Arial"/>
                <w:sz w:val="22"/>
                <w:szCs w:val="22"/>
                <w:lang w:eastAsia="en-IN"/>
              </w:rPr>
            </w:pPr>
            <w:r w:rsidRPr="00467AEC">
              <w:rPr>
                <w:rFonts w:cs="Arial"/>
                <w:sz w:val="22"/>
                <w:szCs w:val="22"/>
                <w:lang w:eastAsia="en-IN"/>
              </w:rPr>
              <w:t>(bb)</w:t>
            </w:r>
            <w:r w:rsidRPr="00467AEC">
              <w:rPr>
                <w:rFonts w:cs="Arial"/>
                <w:b/>
                <w:bCs/>
                <w:sz w:val="22"/>
                <w:szCs w:val="22"/>
                <w:lang w:eastAsia="en-IN"/>
              </w:rPr>
              <w:t xml:space="preserve"> Attachment 27: Bid Securing Declaration to be submitted by the Bidder</w:t>
            </w:r>
            <w:r w:rsidRPr="00467AEC">
              <w:rPr>
                <w:rFonts w:cs="Arial"/>
                <w:sz w:val="22"/>
                <w:szCs w:val="22"/>
                <w:lang w:eastAsia="en-IN"/>
              </w:rPr>
              <w:t>.</w:t>
            </w:r>
          </w:p>
          <w:p w14:paraId="374A641F" w14:textId="77777777" w:rsidR="0032211B" w:rsidRPr="00467AEC" w:rsidRDefault="0032211B" w:rsidP="0032211B">
            <w:pPr>
              <w:pStyle w:val="Default"/>
              <w:ind w:left="522" w:hanging="522"/>
              <w:jc w:val="both"/>
              <w:rPr>
                <w:rFonts w:cs="Arial"/>
                <w:sz w:val="22"/>
                <w:szCs w:val="22"/>
                <w:lang w:eastAsia="en-IN"/>
              </w:rPr>
            </w:pPr>
          </w:p>
          <w:p w14:paraId="365D218B" w14:textId="77777777" w:rsidR="0032211B" w:rsidRPr="00467AEC" w:rsidRDefault="0032211B" w:rsidP="0032211B">
            <w:pPr>
              <w:pStyle w:val="Default"/>
              <w:ind w:left="522" w:hanging="522"/>
              <w:jc w:val="both"/>
              <w:rPr>
                <w:rFonts w:cs="Arial"/>
                <w:b/>
                <w:bCs/>
                <w:sz w:val="22"/>
                <w:szCs w:val="22"/>
              </w:rPr>
            </w:pPr>
            <w:r w:rsidRPr="00467AEC">
              <w:rPr>
                <w:rFonts w:cs="Arial"/>
                <w:sz w:val="22"/>
                <w:szCs w:val="22"/>
              </w:rPr>
              <w:t>(cc)</w:t>
            </w:r>
            <w:r w:rsidRPr="00467AEC">
              <w:rPr>
                <w:rFonts w:cs="Arial"/>
                <w:b/>
                <w:bCs/>
                <w:sz w:val="22"/>
                <w:szCs w:val="22"/>
              </w:rPr>
              <w:tab/>
              <w:t>Attachment-28: Undertaking regarding submission of original/Hard copy part of the bid.</w:t>
            </w:r>
          </w:p>
          <w:p w14:paraId="4285F423" w14:textId="77777777" w:rsidR="00AF284D" w:rsidRPr="00467AEC" w:rsidRDefault="00AF284D" w:rsidP="0032211B">
            <w:pPr>
              <w:pStyle w:val="Default"/>
              <w:ind w:left="522" w:hanging="522"/>
              <w:jc w:val="both"/>
              <w:rPr>
                <w:rFonts w:cs="Arial"/>
                <w:b/>
                <w:bCs/>
                <w:sz w:val="22"/>
                <w:szCs w:val="22"/>
              </w:rPr>
            </w:pPr>
          </w:p>
          <w:p w14:paraId="277CCA5A" w14:textId="3D6BC935" w:rsidR="00AF284D" w:rsidRPr="00467AEC" w:rsidRDefault="00AF284D" w:rsidP="00B566F3">
            <w:pPr>
              <w:ind w:left="603" w:hanging="603"/>
              <w:jc w:val="both"/>
              <w:rPr>
                <w:rFonts w:ascii="Book Antiqua" w:hAnsi="Book Antiqua" w:cs="Arial"/>
                <w:b/>
                <w:bCs/>
                <w:color w:val="000000"/>
                <w:sz w:val="22"/>
                <w:szCs w:val="22"/>
                <w:lang w:bidi="hi-IN"/>
              </w:rPr>
            </w:pPr>
            <w:r w:rsidRPr="00467AEC">
              <w:rPr>
                <w:rFonts w:ascii="Arial" w:hAnsi="Arial" w:cs="Arial"/>
                <w:b/>
                <w:bCs/>
                <w:sz w:val="22"/>
                <w:szCs w:val="22"/>
              </w:rPr>
              <w:t>(</w:t>
            </w:r>
            <w:r w:rsidR="00B566F3" w:rsidRPr="00467AEC">
              <w:rPr>
                <w:rFonts w:ascii="Book Antiqua" w:hAnsi="Book Antiqua" w:cs="Arial"/>
                <w:color w:val="000000"/>
                <w:sz w:val="22"/>
                <w:szCs w:val="22"/>
                <w:lang w:bidi="hi-IN"/>
              </w:rPr>
              <w:t>dd</w:t>
            </w:r>
            <w:r w:rsidR="00B566F3" w:rsidRPr="00467AEC">
              <w:rPr>
                <w:rFonts w:ascii="Book Antiqua" w:hAnsi="Book Antiqua" w:cs="Arial"/>
                <w:b/>
                <w:bCs/>
                <w:color w:val="000000"/>
                <w:sz w:val="22"/>
                <w:szCs w:val="22"/>
                <w:lang w:bidi="hi-IN"/>
              </w:rPr>
              <w:t>) Attachment</w:t>
            </w:r>
            <w:r w:rsidRPr="00467AEC">
              <w:rPr>
                <w:rFonts w:ascii="Book Antiqua" w:hAnsi="Book Antiqua" w:cs="Arial"/>
                <w:b/>
                <w:bCs/>
                <w:color w:val="000000"/>
                <w:sz w:val="22"/>
                <w:szCs w:val="22"/>
                <w:lang w:bidi="hi-IN"/>
              </w:rPr>
              <w:t>-29</w:t>
            </w:r>
            <w:proofErr w:type="gramStart"/>
            <w:r w:rsidRPr="00467AEC">
              <w:rPr>
                <w:rFonts w:ascii="Book Antiqua" w:hAnsi="Book Antiqua" w:cs="Arial"/>
                <w:b/>
                <w:bCs/>
                <w:color w:val="000000"/>
                <w:sz w:val="22"/>
                <w:szCs w:val="22"/>
                <w:lang w:bidi="hi-IN"/>
              </w:rPr>
              <w:t xml:space="preserve">: </w:t>
            </w:r>
            <w:r w:rsidRPr="00467AEC">
              <w:rPr>
                <w:rFonts w:ascii="Book Antiqua" w:hAnsi="Book Antiqua" w:cs="Arial"/>
                <w:b/>
                <w:bCs/>
                <w:color w:val="000000"/>
                <w:sz w:val="22"/>
                <w:szCs w:val="22"/>
                <w:lang w:bidi="hi-IN"/>
              </w:rPr>
              <w:tab/>
              <w:t>Declaration</w:t>
            </w:r>
            <w:proofErr w:type="gramEnd"/>
            <w:r w:rsidRPr="00467AEC">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467AEC"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 xml:space="preserve">The bidder shall furnish in its bid the declaration about abiding by </w:t>
            </w:r>
            <w:proofErr w:type="gramStart"/>
            <w:r w:rsidRPr="00467AEC">
              <w:rPr>
                <w:rFonts w:ascii="Book Antiqua" w:hAnsi="Book Antiqua" w:cs="Arial"/>
                <w:color w:val="000000"/>
                <w:sz w:val="22"/>
                <w:szCs w:val="22"/>
                <w:lang w:bidi="hi-IN"/>
              </w:rPr>
              <w:t>a ‘</w:t>
            </w:r>
            <w:proofErr w:type="gramEnd"/>
            <w:r w:rsidRPr="00467AEC">
              <w:rPr>
                <w:rFonts w:ascii="Book Antiqua" w:hAnsi="Book Antiqua" w:cs="Arial"/>
                <w:color w:val="000000"/>
                <w:sz w:val="22"/>
                <w:szCs w:val="22"/>
                <w:lang w:bidi="hi-IN"/>
              </w:rPr>
              <w:t>Code of Integrity for Public Procurement’ in accordance with ITB Clause 36.</w:t>
            </w:r>
          </w:p>
          <w:p w14:paraId="1DCE6498" w14:textId="77777777" w:rsidR="00AF284D" w:rsidRPr="00467AEC"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Bidder’s failure to submit the</w:t>
            </w:r>
            <w:r w:rsidRPr="00467AEC">
              <w:rPr>
                <w:rFonts w:ascii="Book Antiqua" w:hAnsi="Book Antiqua" w:cs="Arial"/>
                <w:b/>
                <w:bCs/>
                <w:color w:val="000000"/>
                <w:sz w:val="22"/>
                <w:szCs w:val="22"/>
                <w:lang w:bidi="hi-IN"/>
              </w:rPr>
              <w:t xml:space="preserve"> ‘Declaration for Code of Integrity for Public </w:t>
            </w:r>
            <w:proofErr w:type="gramStart"/>
            <w:r w:rsidRPr="00467AEC">
              <w:rPr>
                <w:rFonts w:ascii="Book Antiqua" w:hAnsi="Book Antiqua" w:cs="Arial"/>
                <w:b/>
                <w:bCs/>
                <w:color w:val="000000"/>
                <w:sz w:val="22"/>
                <w:szCs w:val="22"/>
                <w:lang w:bidi="hi-IN"/>
              </w:rPr>
              <w:t>procurement’</w:t>
            </w:r>
            <w:proofErr w:type="gramEnd"/>
            <w:r w:rsidRPr="00467AEC">
              <w:rPr>
                <w:rFonts w:ascii="Book Antiqua" w:hAnsi="Book Antiqua" w:cs="Arial"/>
                <w:b/>
                <w:bCs/>
                <w:color w:val="000000"/>
                <w:sz w:val="22"/>
                <w:szCs w:val="22"/>
                <w:lang w:bidi="hi-IN"/>
              </w:rPr>
              <w:t xml:space="preserve"> </w:t>
            </w:r>
            <w:r w:rsidRPr="00467AEC">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467AEC" w:rsidRDefault="00154F40" w:rsidP="00AF284D">
            <w:pPr>
              <w:ind w:left="461" w:hanging="461"/>
              <w:jc w:val="both"/>
              <w:rPr>
                <w:rFonts w:ascii="Book Antiqua" w:hAnsi="Book Antiqua" w:cs="Arial"/>
                <w:color w:val="000000"/>
                <w:sz w:val="22"/>
                <w:szCs w:val="22"/>
                <w:lang w:bidi="hi-IN"/>
              </w:rPr>
            </w:pPr>
          </w:p>
          <w:p w14:paraId="51261858" w14:textId="77777777" w:rsidR="00154F40" w:rsidRPr="00467AEC" w:rsidRDefault="00154F40" w:rsidP="00154F40">
            <w:pPr>
              <w:ind w:left="461" w:hanging="461"/>
              <w:jc w:val="both"/>
              <w:rPr>
                <w:rFonts w:ascii="Book Antiqua" w:hAnsi="Book Antiqua" w:cs="Arial"/>
                <w:b/>
                <w:bCs/>
                <w:color w:val="000000"/>
                <w:sz w:val="22"/>
                <w:szCs w:val="22"/>
                <w:lang w:bidi="hi-IN"/>
              </w:rPr>
            </w:pPr>
            <w:r w:rsidRPr="00467AEC">
              <w:rPr>
                <w:rFonts w:ascii="Book Antiqua" w:hAnsi="Book Antiqua" w:cs="Arial"/>
                <w:b/>
                <w:bCs/>
                <w:color w:val="000000"/>
                <w:sz w:val="22"/>
                <w:szCs w:val="22"/>
                <w:lang w:bidi="hi-IN"/>
              </w:rPr>
              <w:t>(</w:t>
            </w:r>
            <w:r w:rsidRPr="00467AEC">
              <w:rPr>
                <w:rFonts w:ascii="Book Antiqua" w:hAnsi="Book Antiqua" w:cs="Arial"/>
                <w:color w:val="000000"/>
                <w:sz w:val="22"/>
                <w:szCs w:val="22"/>
                <w:lang w:bidi="hi-IN"/>
              </w:rPr>
              <w:t>ee</w:t>
            </w:r>
            <w:r w:rsidRPr="00467AEC">
              <w:rPr>
                <w:rFonts w:ascii="Book Antiqua" w:hAnsi="Book Antiqua" w:cs="Arial"/>
                <w:b/>
                <w:bCs/>
                <w:color w:val="000000"/>
                <w:sz w:val="22"/>
                <w:szCs w:val="22"/>
                <w:lang w:bidi="hi-IN"/>
              </w:rPr>
              <w:t xml:space="preserve">) Attachment-30: </w:t>
            </w:r>
            <w:r w:rsidRPr="00467AEC">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467AEC"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467AEC" w:rsidRDefault="00154F40" w:rsidP="00154F40">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7ADD6A31" w14:textId="77777777" w:rsidR="00157B2A" w:rsidRPr="00467AEC" w:rsidRDefault="00157B2A" w:rsidP="00154F40">
            <w:pPr>
              <w:ind w:left="461" w:hanging="461"/>
              <w:jc w:val="both"/>
              <w:rPr>
                <w:rFonts w:cs="Arial"/>
                <w:b/>
                <w:bCs/>
                <w:sz w:val="22"/>
                <w:szCs w:val="22"/>
                <w:lang w:eastAsia="en-IN"/>
              </w:rPr>
            </w:pPr>
          </w:p>
          <w:p w14:paraId="1BFEC18E" w14:textId="77777777" w:rsidR="0032211B" w:rsidRPr="00467AEC" w:rsidRDefault="0032211B" w:rsidP="0032211B">
            <w:pPr>
              <w:pStyle w:val="Default"/>
              <w:jc w:val="both"/>
              <w:rPr>
                <w:rFonts w:cs="Arial"/>
                <w:b/>
                <w:bCs/>
                <w:sz w:val="22"/>
                <w:szCs w:val="22"/>
              </w:rPr>
            </w:pPr>
          </w:p>
        </w:tc>
      </w:tr>
      <w:tr w:rsidR="0032211B" w:rsidRPr="00467AEC" w14:paraId="50F486EE" w14:textId="77777777" w:rsidTr="003C1283">
        <w:trPr>
          <w:trHeight w:val="260"/>
        </w:trPr>
        <w:tc>
          <w:tcPr>
            <w:tcW w:w="606" w:type="dxa"/>
            <w:tcBorders>
              <w:right w:val="single" w:sz="4" w:space="0" w:color="auto"/>
            </w:tcBorders>
          </w:tcPr>
          <w:p w14:paraId="788F215A"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11.1 with the following:</w:t>
            </w:r>
          </w:p>
          <w:p w14:paraId="7F3B9FCC" w14:textId="77777777" w:rsidR="0032211B" w:rsidRPr="00467AEC" w:rsidRDefault="0032211B" w:rsidP="0032211B">
            <w:pPr>
              <w:ind w:left="-18" w:firstLine="18"/>
              <w:jc w:val="both"/>
              <w:rPr>
                <w:rFonts w:ascii="Book Antiqua" w:hAnsi="Book Antiqua" w:cs="Arial"/>
                <w:bCs/>
                <w:sz w:val="22"/>
                <w:szCs w:val="22"/>
                <w:lang w:val="en-GB"/>
              </w:rPr>
            </w:pPr>
          </w:p>
          <w:p w14:paraId="3A06BA5A" w14:textId="77777777" w:rsidR="0032211B" w:rsidRPr="00467AEC" w:rsidRDefault="0032211B" w:rsidP="0032211B">
            <w:pPr>
              <w:jc w:val="both"/>
              <w:rPr>
                <w:rFonts w:ascii="Book Antiqua" w:hAnsi="Book Antiqua"/>
                <w:sz w:val="22"/>
                <w:szCs w:val="22"/>
                <w:lang w:val="en-IN"/>
              </w:rPr>
            </w:pPr>
            <w:r w:rsidRPr="00467AEC">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67AEC">
              <w:rPr>
                <w:rFonts w:ascii="Book Antiqua" w:hAnsi="Book Antiqua"/>
                <w:b/>
                <w:bCs/>
                <w:sz w:val="22"/>
                <w:szCs w:val="22"/>
                <w:lang w:val="en-IN"/>
              </w:rPr>
              <w:t>delivery*</w:t>
            </w:r>
            <w:r w:rsidRPr="00467AEC">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467AEC">
              <w:rPr>
                <w:rFonts w:ascii="Book Antiqua" w:hAnsi="Book Antiqua"/>
                <w:sz w:val="22"/>
                <w:szCs w:val="22"/>
                <w:lang w:val="en-IN"/>
              </w:rPr>
              <w:t>precommissioning</w:t>
            </w:r>
            <w:proofErr w:type="spellEnd"/>
            <w:r w:rsidRPr="00467AEC">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t>
            </w:r>
            <w:r w:rsidRPr="00467AEC">
              <w:rPr>
                <w:rFonts w:ascii="Book Antiqua" w:hAnsi="Book Antiqua"/>
                <w:sz w:val="22"/>
                <w:szCs w:val="22"/>
                <w:lang w:val="en-IN"/>
              </w:rPr>
              <w:lastRenderedPageBreak/>
              <w:t>when executed and shall be deemed to be covered by the prices for other items.</w:t>
            </w:r>
          </w:p>
          <w:p w14:paraId="4232654B" w14:textId="2F27E7C9" w:rsidR="0032211B" w:rsidRPr="00467AEC" w:rsidRDefault="0032211B" w:rsidP="0032211B">
            <w:pPr>
              <w:ind w:left="-18" w:firstLine="18"/>
              <w:jc w:val="both"/>
              <w:rPr>
                <w:rFonts w:ascii="Book Antiqua" w:hAnsi="Book Antiqua" w:cs="Arial"/>
                <w:b/>
                <w:sz w:val="22"/>
                <w:szCs w:val="22"/>
              </w:rPr>
            </w:pPr>
            <w:r w:rsidRPr="00467AEC">
              <w:rPr>
                <w:rFonts w:ascii="Book Antiqua" w:hAnsi="Book Antiqua"/>
                <w:b/>
                <w:bCs/>
                <w:sz w:val="22"/>
                <w:szCs w:val="22"/>
              </w:rPr>
              <w:t>* To be read in conjunction with ITB 11.3.</w:t>
            </w:r>
          </w:p>
          <w:p w14:paraId="2264B368" w14:textId="77777777" w:rsidR="0032211B" w:rsidRPr="00467AEC" w:rsidRDefault="0032211B" w:rsidP="0032211B">
            <w:pPr>
              <w:ind w:left="-18" w:firstLine="18"/>
              <w:jc w:val="both"/>
              <w:rPr>
                <w:rFonts w:ascii="Book Antiqua" w:hAnsi="Book Antiqua" w:cs="Arial"/>
                <w:b/>
                <w:sz w:val="22"/>
                <w:szCs w:val="22"/>
              </w:rPr>
            </w:pPr>
          </w:p>
          <w:p w14:paraId="0C43695D" w14:textId="77777777" w:rsidR="0032211B" w:rsidRPr="00467AEC" w:rsidRDefault="0032211B" w:rsidP="0032211B">
            <w:pPr>
              <w:tabs>
                <w:tab w:val="left" w:pos="1773"/>
                <w:tab w:val="left" w:pos="1987"/>
              </w:tabs>
              <w:jc w:val="both"/>
              <w:rPr>
                <w:rFonts w:ascii="Book Antiqua" w:hAnsi="Book Antiqua" w:cs="Arial"/>
                <w:bCs/>
                <w:sz w:val="22"/>
                <w:szCs w:val="22"/>
              </w:rPr>
            </w:pPr>
            <w:r w:rsidRPr="00467AE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67AEC">
              <w:rPr>
                <w:rFonts w:ascii="Book Antiqua" w:hAnsi="Book Antiqua" w:cs="Arial"/>
                <w:bCs/>
                <w:i/>
                <w:iCs/>
                <w:sz w:val="22"/>
                <w:szCs w:val="22"/>
              </w:rPr>
              <w:t>(refer Annexure-A(BDS))</w:t>
            </w:r>
            <w:r w:rsidRPr="00467AE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467AEC"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467AEC" w:rsidRDefault="0032211B" w:rsidP="0032211B">
            <w:pPr>
              <w:pStyle w:val="BodyText"/>
              <w:ind w:left="612" w:hanging="612"/>
              <w:rPr>
                <w:i/>
                <w:iCs/>
                <w:sz w:val="22"/>
              </w:rPr>
            </w:pPr>
            <w:r w:rsidRPr="00467AEC">
              <w:rPr>
                <w:sz w:val="22"/>
              </w:rPr>
              <w:t>(a)</w:t>
            </w:r>
            <w:r w:rsidRPr="00467AEC">
              <w:rPr>
                <w:sz w:val="22"/>
              </w:rPr>
              <w:tab/>
              <w:t xml:space="preserve">The </w:t>
            </w:r>
            <w:r w:rsidRPr="00467AEC">
              <w:rPr>
                <w:bCs/>
                <w:iCs/>
                <w:color w:val="000000"/>
                <w:sz w:val="22"/>
              </w:rPr>
              <w:t>Parent/ Principal Company</w:t>
            </w:r>
            <w:r w:rsidRPr="00467AEC">
              <w:rPr>
                <w:bCs/>
                <w:sz w:val="22"/>
              </w:rPr>
              <w:t xml:space="preserve"> </w:t>
            </w:r>
            <w:r w:rsidRPr="00467AEC">
              <w:rPr>
                <w:sz w:val="22"/>
              </w:rPr>
              <w:t xml:space="preserve">shall have a minimum </w:t>
            </w:r>
            <w:r w:rsidRPr="00467AEC">
              <w:rPr>
                <w:bCs/>
                <w:iCs/>
                <w:color w:val="000000"/>
                <w:sz w:val="22"/>
              </w:rPr>
              <w:t xml:space="preserve">equity participation of 51% in the Subsidiary Company for a lock-in period of </w:t>
            </w:r>
            <w:r w:rsidRPr="00467AEC">
              <w:rPr>
                <w:color w:val="211E1E"/>
                <w:sz w:val="22"/>
                <w:lang w:bidi="hi-IN"/>
              </w:rPr>
              <w:t xml:space="preserve">seven (7) years </w:t>
            </w:r>
            <w:r w:rsidRPr="00467AEC">
              <w:rPr>
                <w:bCs/>
                <w:iCs/>
                <w:color w:val="000000"/>
                <w:sz w:val="22"/>
              </w:rPr>
              <w:t xml:space="preserve">from the date of incorporation of Subsidiary Company </w:t>
            </w:r>
            <w:r w:rsidRPr="00467AEC">
              <w:rPr>
                <w:i/>
                <w:iCs/>
                <w:sz w:val="22"/>
              </w:rPr>
              <w:t>(applicable in case bidder is a Subsidiary Company)</w:t>
            </w:r>
          </w:p>
          <w:p w14:paraId="397450D1" w14:textId="77777777" w:rsidR="0032211B" w:rsidRPr="00467AEC" w:rsidRDefault="0032211B" w:rsidP="0032211B">
            <w:pPr>
              <w:pStyle w:val="BodyText"/>
              <w:ind w:left="612" w:hanging="612"/>
              <w:rPr>
                <w:i/>
                <w:iCs/>
                <w:sz w:val="22"/>
              </w:rPr>
            </w:pPr>
          </w:p>
          <w:p w14:paraId="3E4D3732" w14:textId="77777777" w:rsidR="0032211B" w:rsidRPr="00467AEC" w:rsidRDefault="0032211B" w:rsidP="0032211B">
            <w:pPr>
              <w:pStyle w:val="BodyText"/>
              <w:ind w:left="612" w:hanging="612"/>
              <w:rPr>
                <w:sz w:val="22"/>
              </w:rPr>
            </w:pPr>
            <w:r w:rsidRPr="00467AEC">
              <w:rPr>
                <w:sz w:val="22"/>
              </w:rPr>
              <w:t xml:space="preserve">(b)   The </w:t>
            </w:r>
            <w:r w:rsidRPr="00467AEC">
              <w:rPr>
                <w:bCs/>
                <w:iCs/>
                <w:color w:val="000000"/>
                <w:sz w:val="22"/>
              </w:rPr>
              <w:t>Parent/ Principal Company</w:t>
            </w:r>
            <w:r w:rsidRPr="00467AEC">
              <w:rPr>
                <w:bCs/>
                <w:sz w:val="22"/>
              </w:rPr>
              <w:t xml:space="preserve"> and</w:t>
            </w:r>
            <w:r w:rsidRPr="00467AEC">
              <w:rPr>
                <w:sz w:val="22"/>
              </w:rPr>
              <w:t xml:space="preserve"> the Group Company shall have a common source of control, directly or indirectly, </w:t>
            </w:r>
            <w:proofErr w:type="gramStart"/>
            <w:r w:rsidRPr="00467AEC">
              <w:rPr>
                <w:sz w:val="22"/>
              </w:rPr>
              <w:t>so as to</w:t>
            </w:r>
            <w:proofErr w:type="gramEnd"/>
            <w:r w:rsidRPr="00467AEC">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67AEC">
              <w:rPr>
                <w:color w:val="211E1E"/>
                <w:sz w:val="22"/>
                <w:lang w:bidi="hi-IN"/>
              </w:rPr>
              <w:t>seven (7) years</w:t>
            </w:r>
            <w:r w:rsidRPr="00467AEC">
              <w:rPr>
                <w:sz w:val="22"/>
              </w:rPr>
              <w:t xml:space="preserve"> from the date of incorporation of Group Company</w:t>
            </w:r>
            <w:r w:rsidRPr="00467AEC">
              <w:rPr>
                <w:color w:val="211E1E"/>
                <w:sz w:val="22"/>
                <w:lang w:bidi="hi-IN"/>
              </w:rPr>
              <w:t xml:space="preserve"> </w:t>
            </w:r>
            <w:r w:rsidRPr="00467AEC">
              <w:rPr>
                <w:i/>
                <w:iCs/>
                <w:sz w:val="22"/>
              </w:rPr>
              <w:t>(applicable in case bidder is a Group Company)</w:t>
            </w:r>
          </w:p>
          <w:p w14:paraId="334B47C4" w14:textId="77777777" w:rsidR="0032211B" w:rsidRPr="00467AEC" w:rsidRDefault="0032211B" w:rsidP="0032211B">
            <w:pPr>
              <w:pStyle w:val="BodyText"/>
              <w:ind w:left="612" w:hanging="612"/>
              <w:rPr>
                <w:sz w:val="22"/>
              </w:rPr>
            </w:pPr>
          </w:p>
          <w:p w14:paraId="6A0CF26F" w14:textId="77777777" w:rsidR="0032211B" w:rsidRPr="00467AEC" w:rsidRDefault="0032211B" w:rsidP="0032211B">
            <w:pPr>
              <w:pStyle w:val="BodyText"/>
              <w:ind w:left="612" w:hanging="612"/>
              <w:rPr>
                <w:sz w:val="22"/>
              </w:rPr>
            </w:pPr>
            <w:r w:rsidRPr="00467AEC">
              <w:rPr>
                <w:sz w:val="22"/>
              </w:rPr>
              <w:t>(c</w:t>
            </w:r>
            <w:proofErr w:type="gramStart"/>
            <w:r w:rsidRPr="00467AEC">
              <w:rPr>
                <w:sz w:val="22"/>
              </w:rPr>
              <w:t xml:space="preserve">)  </w:t>
            </w:r>
            <w:r w:rsidRPr="00467AEC">
              <w:rPr>
                <w:sz w:val="22"/>
              </w:rPr>
              <w:tab/>
            </w:r>
            <w:proofErr w:type="gramEnd"/>
            <w:r w:rsidRPr="00467AEC">
              <w:rPr>
                <w:bCs/>
                <w:iCs/>
                <w:color w:val="000000"/>
                <w:sz w:val="22"/>
              </w:rPr>
              <w:t xml:space="preserve">The Parent/ Principal Company shall have a minimum equity participation of 26% in the </w:t>
            </w:r>
            <w:r w:rsidRPr="00467AEC">
              <w:rPr>
                <w:color w:val="211E1E"/>
                <w:sz w:val="22"/>
                <w:lang w:bidi="hi-IN"/>
              </w:rPr>
              <w:t>Joint Venture Company (JVC)</w:t>
            </w:r>
            <w:r w:rsidRPr="00467AEC">
              <w:rPr>
                <w:bCs/>
                <w:iCs/>
                <w:color w:val="000000"/>
                <w:sz w:val="22"/>
              </w:rPr>
              <w:t xml:space="preserve"> </w:t>
            </w:r>
            <w:r w:rsidRPr="00467AEC">
              <w:rPr>
                <w:sz w:val="22"/>
              </w:rPr>
              <w:t xml:space="preserve">for a lock-in period of 7 years from the date of incorporation of JVC </w:t>
            </w:r>
          </w:p>
          <w:p w14:paraId="0DBD6A10" w14:textId="77777777" w:rsidR="0032211B" w:rsidRPr="00467AEC" w:rsidRDefault="0032211B" w:rsidP="0032211B">
            <w:pPr>
              <w:pStyle w:val="BodyText"/>
              <w:rPr>
                <w:bCs/>
                <w:iCs/>
                <w:color w:val="000000"/>
                <w:sz w:val="22"/>
              </w:rPr>
            </w:pPr>
          </w:p>
          <w:p w14:paraId="369AA435" w14:textId="035607C8" w:rsidR="0032211B" w:rsidRPr="00467AEC" w:rsidRDefault="0032211B" w:rsidP="0032211B">
            <w:pPr>
              <w:jc w:val="both"/>
              <w:rPr>
                <w:rFonts w:ascii="Book Antiqua" w:hAnsi="Book Antiqua" w:cs="Arial"/>
                <w:i/>
                <w:iCs/>
                <w:sz w:val="22"/>
                <w:szCs w:val="22"/>
              </w:rPr>
            </w:pPr>
            <w:r w:rsidRPr="00467AEC">
              <w:rPr>
                <w:rFonts w:ascii="Book Antiqua" w:hAnsi="Book Antiqua" w:cs="Arial"/>
                <w:sz w:val="22"/>
                <w:szCs w:val="22"/>
              </w:rPr>
              <w:t xml:space="preserve">An Indian Transformer Manufacturer, as a promoter of JVC who has designed, manufactured, tested and supplied at least one number of </w:t>
            </w:r>
            <w:r w:rsidR="002B0B4E" w:rsidRPr="00467AEC">
              <w:rPr>
                <w:rFonts w:ascii="Book Antiqua" w:hAnsi="Book Antiqua" w:cs="Arial"/>
                <w:sz w:val="22"/>
                <w:szCs w:val="22"/>
              </w:rPr>
              <w:t xml:space="preserve">715 </w:t>
            </w:r>
            <w:r w:rsidRPr="00467AEC">
              <w:rPr>
                <w:rFonts w:ascii="Book Antiqua" w:hAnsi="Book Antiqua" w:cs="Arial"/>
                <w:sz w:val="22"/>
                <w:szCs w:val="22"/>
              </w:rPr>
              <w:t>kV class or above class of Transformer shall have a minimum equity participation of 51% in the JVC for a lock-in period of 7 years from the date of incorporation of JVC</w:t>
            </w:r>
            <w:r w:rsidRPr="00467AEC">
              <w:rPr>
                <w:rFonts w:ascii="Book Antiqua" w:hAnsi="Book Antiqua" w:cs="Arial"/>
                <w:color w:val="211E1E"/>
                <w:sz w:val="22"/>
                <w:szCs w:val="22"/>
                <w:lang w:bidi="hi-IN"/>
              </w:rPr>
              <w:t xml:space="preserve"> </w:t>
            </w:r>
            <w:r w:rsidRPr="00467AEC">
              <w:rPr>
                <w:rFonts w:ascii="Book Antiqua" w:hAnsi="Book Antiqua" w:cs="Arial"/>
                <w:i/>
                <w:iCs/>
                <w:sz w:val="22"/>
                <w:szCs w:val="22"/>
              </w:rPr>
              <w:t>(applicable in case bidder is a Joint Venture Company).</w:t>
            </w:r>
          </w:p>
          <w:p w14:paraId="533C722A" w14:textId="77777777" w:rsidR="0032211B" w:rsidRPr="00467AEC" w:rsidRDefault="0032211B" w:rsidP="0032211B">
            <w:pPr>
              <w:jc w:val="both"/>
              <w:rPr>
                <w:rFonts w:ascii="Book Antiqua" w:hAnsi="Book Antiqua" w:cs="Arial"/>
                <w:b/>
                <w:bCs/>
                <w:snapToGrid w:val="0"/>
                <w:sz w:val="22"/>
                <w:szCs w:val="22"/>
              </w:rPr>
            </w:pPr>
          </w:p>
        </w:tc>
      </w:tr>
      <w:tr w:rsidR="0032211B" w:rsidRPr="00467AEC" w14:paraId="2D17B126" w14:textId="77777777" w:rsidTr="003C1283">
        <w:trPr>
          <w:trHeight w:val="260"/>
        </w:trPr>
        <w:tc>
          <w:tcPr>
            <w:tcW w:w="606" w:type="dxa"/>
            <w:tcBorders>
              <w:right w:val="single" w:sz="4" w:space="0" w:color="auto"/>
            </w:tcBorders>
          </w:tcPr>
          <w:p w14:paraId="50B68BC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11.3 with the following:</w:t>
            </w:r>
          </w:p>
          <w:p w14:paraId="47353FE2" w14:textId="77777777" w:rsidR="0032211B" w:rsidRPr="00467AEC" w:rsidRDefault="0032211B" w:rsidP="0032211B">
            <w:pPr>
              <w:ind w:left="-18" w:firstLine="18"/>
              <w:jc w:val="both"/>
              <w:rPr>
                <w:rFonts w:ascii="Book Antiqua" w:hAnsi="Book Antiqua" w:cs="Arial"/>
                <w:bCs/>
                <w:sz w:val="22"/>
                <w:szCs w:val="22"/>
                <w:lang w:val="en-GB"/>
              </w:rPr>
            </w:pPr>
          </w:p>
          <w:p w14:paraId="275C8904"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467AEC" w:rsidRDefault="0032211B" w:rsidP="0032211B">
            <w:pPr>
              <w:jc w:val="both"/>
              <w:rPr>
                <w:rFonts w:ascii="Book Antiqua" w:hAnsi="Book Antiqua"/>
                <w:sz w:val="22"/>
                <w:szCs w:val="22"/>
              </w:rPr>
            </w:pPr>
          </w:p>
          <w:p w14:paraId="5CCB3313"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Separate numbered Schedules shall be used for each of the following </w:t>
            </w:r>
            <w:r w:rsidRPr="00467AEC">
              <w:rPr>
                <w:rFonts w:ascii="Book Antiqua" w:hAnsi="Book Antiqua"/>
                <w:sz w:val="22"/>
                <w:szCs w:val="22"/>
              </w:rPr>
              <w:lastRenderedPageBreak/>
              <w:t>elements. The total amount from each Schedule 1 to 5 shall be summarized in a grand summary of Price Proposal (Schedule 6) giving the total bid price(s) to be entered in the Bid Form.</w:t>
            </w:r>
          </w:p>
          <w:p w14:paraId="7A733D09" w14:textId="77777777" w:rsidR="0032211B" w:rsidRPr="00467AEC" w:rsidRDefault="0032211B" w:rsidP="0032211B">
            <w:pPr>
              <w:jc w:val="both"/>
              <w:rPr>
                <w:rFonts w:ascii="Book Antiqua" w:hAnsi="Book Antiqua"/>
                <w:sz w:val="22"/>
                <w:szCs w:val="22"/>
              </w:rPr>
            </w:pPr>
          </w:p>
          <w:p w14:paraId="31F97A02"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1</w:t>
            </w:r>
            <w:r w:rsidRPr="00467AEC">
              <w:rPr>
                <w:rFonts w:ascii="Book Antiqua" w:hAnsi="Book Antiqua"/>
                <w:sz w:val="22"/>
                <w:szCs w:val="22"/>
              </w:rPr>
              <w:tab/>
              <w:t>Plant and Equipment (including mandatory Spares) to be supplied including Type Test Charges</w:t>
            </w:r>
          </w:p>
          <w:p w14:paraId="4ACA5C64" w14:textId="77777777" w:rsidR="0032211B" w:rsidRPr="00467AEC" w:rsidRDefault="0032211B" w:rsidP="0032211B">
            <w:pPr>
              <w:jc w:val="both"/>
              <w:rPr>
                <w:rFonts w:ascii="Book Antiqua" w:hAnsi="Book Antiqua"/>
                <w:sz w:val="22"/>
                <w:szCs w:val="22"/>
              </w:rPr>
            </w:pPr>
          </w:p>
          <w:p w14:paraId="504754F9" w14:textId="73326C91"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Schedule 2</w:t>
            </w:r>
            <w:r w:rsidRPr="00467AEC">
              <w:rPr>
                <w:rFonts w:ascii="Book Antiqua" w:hAnsi="Book Antiqua"/>
                <w:b/>
                <w:bCs/>
                <w:sz w:val="22"/>
                <w:szCs w:val="22"/>
              </w:rPr>
              <w:tab/>
              <w:t>Local Transportation, In-transit insurance, loading and unloading</w:t>
            </w:r>
            <w:r w:rsidRPr="00467AEC">
              <w:rPr>
                <w:rFonts w:ascii="Book Antiqua" w:hAnsi="Book Antiqua"/>
                <w:b/>
                <w:bCs/>
                <w:sz w:val="22"/>
                <w:szCs w:val="22"/>
                <w:vertAlign w:val="superscript"/>
              </w:rPr>
              <w:t xml:space="preserve"> </w:t>
            </w:r>
            <w:r w:rsidRPr="00467AEC">
              <w:rPr>
                <w:rFonts w:ascii="Book Antiqua" w:hAnsi="Book Antiqua"/>
                <w:b/>
                <w:bCs/>
                <w:sz w:val="22"/>
                <w:szCs w:val="22"/>
              </w:rPr>
              <w:t xml:space="preserve">(NOT </w:t>
            </w:r>
            <w:r w:rsidR="00B566F3" w:rsidRPr="00467AEC">
              <w:rPr>
                <w:rFonts w:ascii="Book Antiqua" w:hAnsi="Book Antiqua"/>
                <w:b/>
                <w:bCs/>
                <w:sz w:val="22"/>
                <w:szCs w:val="22"/>
              </w:rPr>
              <w:t>APPLICABLE)</w:t>
            </w:r>
            <w:r w:rsidR="00B566F3" w:rsidRPr="00467AEC">
              <w:rPr>
                <w:rFonts w:ascii="Book Antiqua" w:hAnsi="Book Antiqua"/>
                <w:b/>
                <w:bCs/>
                <w:sz w:val="22"/>
                <w:szCs w:val="22"/>
                <w:vertAlign w:val="superscript"/>
              </w:rPr>
              <w:t xml:space="preserve"> #</w:t>
            </w:r>
          </w:p>
          <w:p w14:paraId="5B93BCD5" w14:textId="77777777" w:rsidR="0032211B" w:rsidRPr="00467AEC" w:rsidRDefault="0032211B" w:rsidP="0032211B">
            <w:pPr>
              <w:jc w:val="both"/>
              <w:rPr>
                <w:rFonts w:ascii="Book Antiqua" w:hAnsi="Book Antiqua"/>
                <w:sz w:val="22"/>
                <w:szCs w:val="22"/>
              </w:rPr>
            </w:pPr>
          </w:p>
          <w:p w14:paraId="4DC0123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3</w:t>
            </w:r>
            <w:r w:rsidRPr="00467AEC">
              <w:rPr>
                <w:rFonts w:ascii="Book Antiqua" w:hAnsi="Book Antiqua"/>
                <w:sz w:val="22"/>
                <w:szCs w:val="22"/>
              </w:rPr>
              <w:tab/>
              <w:t>Installation Services</w:t>
            </w:r>
          </w:p>
          <w:p w14:paraId="5C86C155" w14:textId="77777777" w:rsidR="0032211B" w:rsidRPr="00467AEC" w:rsidRDefault="0032211B" w:rsidP="0032211B">
            <w:pPr>
              <w:jc w:val="both"/>
              <w:rPr>
                <w:rFonts w:ascii="Book Antiqua" w:hAnsi="Book Antiqua"/>
                <w:sz w:val="22"/>
                <w:szCs w:val="22"/>
              </w:rPr>
            </w:pPr>
          </w:p>
          <w:p w14:paraId="38B3CA6C"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4</w:t>
            </w:r>
            <w:r w:rsidRPr="00467AEC">
              <w:rPr>
                <w:rFonts w:ascii="Book Antiqua" w:hAnsi="Book Antiqua"/>
                <w:sz w:val="22"/>
                <w:szCs w:val="22"/>
              </w:rPr>
              <w:tab/>
              <w:t>Charges for Training to be imparted</w:t>
            </w:r>
          </w:p>
          <w:p w14:paraId="64696454" w14:textId="77777777" w:rsidR="0032211B" w:rsidRPr="00467AEC" w:rsidRDefault="0032211B" w:rsidP="0032211B">
            <w:pPr>
              <w:jc w:val="both"/>
              <w:rPr>
                <w:rFonts w:ascii="Book Antiqua" w:hAnsi="Book Antiqua"/>
                <w:sz w:val="22"/>
                <w:szCs w:val="22"/>
              </w:rPr>
            </w:pPr>
          </w:p>
          <w:p w14:paraId="3A3AD53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5</w:t>
            </w:r>
            <w:r w:rsidRPr="00467AEC">
              <w:rPr>
                <w:rFonts w:ascii="Book Antiqua" w:hAnsi="Book Antiqua"/>
                <w:sz w:val="22"/>
                <w:szCs w:val="22"/>
              </w:rPr>
              <w:tab/>
              <w:t xml:space="preserve">Taxes and Duties not included in Schedule 1 to 4 </w:t>
            </w:r>
          </w:p>
          <w:p w14:paraId="7E126BA1" w14:textId="77777777" w:rsidR="0032211B" w:rsidRPr="00467AEC" w:rsidRDefault="0032211B" w:rsidP="0032211B">
            <w:pPr>
              <w:jc w:val="both"/>
              <w:rPr>
                <w:rFonts w:ascii="Book Antiqua" w:hAnsi="Book Antiqua"/>
                <w:sz w:val="22"/>
                <w:szCs w:val="22"/>
              </w:rPr>
            </w:pPr>
          </w:p>
          <w:p w14:paraId="23B7F8B9"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6</w:t>
            </w:r>
            <w:r w:rsidRPr="00467AEC">
              <w:rPr>
                <w:rFonts w:ascii="Book Antiqua" w:hAnsi="Book Antiqua"/>
                <w:sz w:val="22"/>
                <w:szCs w:val="22"/>
              </w:rPr>
              <w:tab/>
              <w:t>Grand Summary (Schedule Nos. 1 to 5)</w:t>
            </w:r>
          </w:p>
          <w:p w14:paraId="63CDA726" w14:textId="77777777" w:rsidR="0032211B" w:rsidRPr="00467AEC" w:rsidRDefault="0032211B" w:rsidP="0032211B">
            <w:pPr>
              <w:jc w:val="both"/>
              <w:rPr>
                <w:rFonts w:ascii="Book Antiqua" w:hAnsi="Book Antiqua"/>
                <w:sz w:val="22"/>
                <w:szCs w:val="22"/>
              </w:rPr>
            </w:pPr>
          </w:p>
          <w:p w14:paraId="639243C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7</w:t>
            </w:r>
            <w:r w:rsidRPr="00467AEC">
              <w:rPr>
                <w:rFonts w:ascii="Book Antiqua" w:hAnsi="Book Antiqua"/>
                <w:sz w:val="22"/>
                <w:szCs w:val="22"/>
              </w:rPr>
              <w:tab/>
              <w:t>Break-up of Type Test Charges</w:t>
            </w:r>
          </w:p>
          <w:p w14:paraId="7D3E32FA" w14:textId="77777777" w:rsidR="0032211B" w:rsidRPr="00467AEC" w:rsidRDefault="0032211B" w:rsidP="0032211B">
            <w:pPr>
              <w:jc w:val="both"/>
              <w:rPr>
                <w:rFonts w:ascii="Book Antiqua" w:hAnsi="Book Antiqua"/>
                <w:sz w:val="22"/>
                <w:szCs w:val="22"/>
              </w:rPr>
            </w:pPr>
          </w:p>
          <w:p w14:paraId="5636A84A"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467AEC" w:rsidRDefault="0032211B" w:rsidP="0032211B">
            <w:pPr>
              <w:jc w:val="both"/>
              <w:rPr>
                <w:rFonts w:ascii="Book Antiqua" w:hAnsi="Book Antiqua"/>
                <w:sz w:val="22"/>
                <w:szCs w:val="22"/>
              </w:rPr>
            </w:pPr>
          </w:p>
          <w:p w14:paraId="60AE7FDD" w14:textId="77777777"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467AEC" w:rsidRDefault="0032211B" w:rsidP="0032211B">
            <w:pPr>
              <w:jc w:val="both"/>
              <w:rPr>
                <w:rFonts w:ascii="Book Antiqua" w:hAnsi="Book Antiqua"/>
                <w:b/>
                <w:bCs/>
                <w:sz w:val="22"/>
                <w:szCs w:val="22"/>
              </w:rPr>
            </w:pPr>
          </w:p>
          <w:p w14:paraId="4CE05AB5"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67AEC">
              <w:rPr>
                <w:rFonts w:ascii="Book Antiqua" w:hAnsi="Book Antiqua"/>
                <w:b/>
                <w:bCs/>
                <w:sz w:val="22"/>
                <w:szCs w:val="22"/>
              </w:rPr>
              <w:t>entered into</w:t>
            </w:r>
            <w:proofErr w:type="gramEnd"/>
            <w:r w:rsidRPr="00467AEC">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467AEC" w:rsidRDefault="0032211B" w:rsidP="0032211B">
            <w:pPr>
              <w:jc w:val="both"/>
              <w:rPr>
                <w:rFonts w:ascii="Book Antiqua" w:hAnsi="Book Antiqua"/>
                <w:sz w:val="22"/>
                <w:szCs w:val="22"/>
              </w:rPr>
            </w:pPr>
          </w:p>
          <w:p w14:paraId="38701CE8" w14:textId="77777777" w:rsidR="0032211B" w:rsidRPr="00467AEC" w:rsidRDefault="0032211B" w:rsidP="0032211B">
            <w:pPr>
              <w:spacing w:line="276" w:lineRule="auto"/>
              <w:jc w:val="both"/>
              <w:rPr>
                <w:rFonts w:ascii="Book Antiqua" w:hAnsi="Book Antiqua"/>
                <w:b/>
                <w:sz w:val="22"/>
                <w:szCs w:val="22"/>
              </w:rPr>
            </w:pPr>
            <w:r w:rsidRPr="00467AEC">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467AEC" w:rsidRDefault="0032211B" w:rsidP="0032211B">
            <w:pPr>
              <w:ind w:left="-18" w:firstLine="18"/>
              <w:jc w:val="both"/>
              <w:rPr>
                <w:rFonts w:ascii="Book Antiqua" w:hAnsi="Book Antiqua" w:cs="Arial"/>
                <w:b/>
                <w:bCs/>
                <w:sz w:val="22"/>
                <w:szCs w:val="22"/>
                <w:u w:val="single"/>
                <w:lang w:val="en-GB"/>
              </w:rPr>
            </w:pPr>
          </w:p>
        </w:tc>
      </w:tr>
      <w:tr w:rsidR="0032211B" w:rsidRPr="00467AEC" w14:paraId="0FFC1387" w14:textId="77777777" w:rsidTr="003C1283">
        <w:trPr>
          <w:trHeight w:val="260"/>
        </w:trPr>
        <w:tc>
          <w:tcPr>
            <w:tcW w:w="606" w:type="dxa"/>
            <w:tcBorders>
              <w:right w:val="single" w:sz="4" w:space="0" w:color="auto"/>
            </w:tcBorders>
          </w:tcPr>
          <w:p w14:paraId="66DDB018"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467AEC" w:rsidRDefault="0032211B" w:rsidP="0032211B">
            <w:pPr>
              <w:ind w:left="-18" w:firstLine="18"/>
              <w:jc w:val="both"/>
              <w:rPr>
                <w:rFonts w:ascii="Book Antiqua" w:hAnsi="Book Antiqua" w:cs="Arial"/>
                <w:bCs/>
                <w:sz w:val="22"/>
                <w:szCs w:val="22"/>
              </w:rPr>
            </w:pPr>
            <w:r w:rsidRPr="00467AEC">
              <w:rPr>
                <w:rFonts w:ascii="Book Antiqua" w:hAnsi="Book Antiqua" w:cs="Arial"/>
                <w:bCs/>
                <w:sz w:val="22"/>
                <w:szCs w:val="22"/>
              </w:rPr>
              <w:t>Renumber sub-Clauses 11.4(e) to 11.4(m) as 11.4(d) to 11.4(l).</w:t>
            </w:r>
          </w:p>
          <w:p w14:paraId="29AD7E2C" w14:textId="77777777" w:rsidR="0032211B" w:rsidRPr="00467AEC"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467AEC" w:rsidRDefault="0032211B" w:rsidP="0032211B">
            <w:pPr>
              <w:tabs>
                <w:tab w:val="left" w:pos="1773"/>
                <w:tab w:val="left" w:pos="1987"/>
              </w:tabs>
              <w:jc w:val="both"/>
              <w:rPr>
                <w:rFonts w:ascii="Book Antiqua" w:hAnsi="Book Antiqua" w:cs="Arial"/>
                <w:b/>
                <w:bCs/>
                <w:sz w:val="22"/>
                <w:szCs w:val="22"/>
              </w:rPr>
            </w:pPr>
          </w:p>
        </w:tc>
      </w:tr>
      <w:tr w:rsidR="0032211B" w:rsidRPr="00467AEC" w14:paraId="5623F36A" w14:textId="77777777" w:rsidTr="003C1283">
        <w:trPr>
          <w:trHeight w:val="755"/>
        </w:trPr>
        <w:tc>
          <w:tcPr>
            <w:tcW w:w="606" w:type="dxa"/>
            <w:tcBorders>
              <w:right w:val="single" w:sz="4" w:space="0" w:color="auto"/>
            </w:tcBorders>
          </w:tcPr>
          <w:p w14:paraId="1173A0B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13.1</w:t>
            </w:r>
          </w:p>
        </w:tc>
        <w:tc>
          <w:tcPr>
            <w:tcW w:w="7697" w:type="dxa"/>
            <w:tcBorders>
              <w:left w:val="single" w:sz="4" w:space="0" w:color="auto"/>
            </w:tcBorders>
          </w:tcPr>
          <w:p w14:paraId="596EF8EB"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67AEC">
              <w:rPr>
                <w:rFonts w:ascii="Book Antiqua" w:hAnsi="Book Antiqua" w:cs="Arial"/>
                <w:b/>
                <w:bCs/>
                <w:sz w:val="22"/>
                <w:szCs w:val="22"/>
                <w:u w:val="single"/>
                <w:lang w:val="en-GB"/>
              </w:rPr>
              <w:t>Replace Clause ITB 13.1 with the following</w:t>
            </w:r>
            <w:r w:rsidRPr="00467AEC">
              <w:rPr>
                <w:rFonts w:ascii="Book Antiqua" w:hAnsi="Book Antiqua" w:cs="Arial"/>
                <w:sz w:val="22"/>
                <w:szCs w:val="22"/>
                <w:lang w:val="en-GB"/>
              </w:rPr>
              <w:t>:</w:t>
            </w:r>
          </w:p>
          <w:p w14:paraId="11504071"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Bid Security shall not be applicable in this Package. All the Bidders shall </w:t>
            </w:r>
            <w:proofErr w:type="gramStart"/>
            <w:r w:rsidRPr="00467AEC">
              <w:rPr>
                <w:rFonts w:ascii="Book Antiqua" w:hAnsi="Book Antiqua"/>
                <w:sz w:val="22"/>
                <w:szCs w:val="22"/>
              </w:rPr>
              <w:t>submit</w:t>
            </w:r>
            <w:proofErr w:type="gramEnd"/>
            <w:r w:rsidRPr="00467AEC">
              <w:rPr>
                <w:rFonts w:ascii="Book Antiqua" w:hAnsi="Book Antiqua"/>
                <w:sz w:val="22"/>
                <w:szCs w:val="22"/>
              </w:rPr>
              <w:t xml:space="preserve"> as part of their bid, a Bid Securing Declaration in </w:t>
            </w:r>
            <w:r w:rsidRPr="00467AEC">
              <w:rPr>
                <w:rFonts w:ascii="Book Antiqua" w:hAnsi="Book Antiqua"/>
                <w:b/>
                <w:bCs/>
                <w:sz w:val="22"/>
                <w:szCs w:val="22"/>
              </w:rPr>
              <w:t>Attachment-27</w:t>
            </w:r>
            <w:r w:rsidRPr="00467AEC">
              <w:rPr>
                <w:rFonts w:ascii="Book Antiqua" w:hAnsi="Book Antiqua"/>
                <w:sz w:val="22"/>
                <w:szCs w:val="22"/>
              </w:rPr>
              <w:t xml:space="preserve"> of the Bid Forms.</w:t>
            </w:r>
          </w:p>
          <w:p w14:paraId="604BC726" w14:textId="4084A1B0" w:rsidR="0032211B" w:rsidRPr="00467AEC" w:rsidRDefault="0032211B" w:rsidP="0032211B">
            <w:pPr>
              <w:jc w:val="both"/>
              <w:rPr>
                <w:rFonts w:ascii="Book Antiqua" w:hAnsi="Book Antiqua" w:cs="Arial"/>
                <w:b/>
                <w:bCs/>
                <w:color w:val="0000FF"/>
                <w:sz w:val="22"/>
                <w:szCs w:val="22"/>
              </w:rPr>
            </w:pPr>
          </w:p>
        </w:tc>
      </w:tr>
      <w:tr w:rsidR="0032211B" w:rsidRPr="00467AEC" w14:paraId="505B9D07" w14:textId="77777777" w:rsidTr="003C1283">
        <w:trPr>
          <w:trHeight w:val="269"/>
        </w:trPr>
        <w:tc>
          <w:tcPr>
            <w:tcW w:w="606" w:type="dxa"/>
            <w:tcBorders>
              <w:right w:val="single" w:sz="4" w:space="0" w:color="auto"/>
            </w:tcBorders>
          </w:tcPr>
          <w:p w14:paraId="5126D6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Deleted</w:t>
            </w:r>
          </w:p>
          <w:p w14:paraId="64C40E0B" w14:textId="4A1C549E" w:rsidR="0032211B" w:rsidRPr="00467AEC" w:rsidRDefault="0032211B" w:rsidP="0032211B">
            <w:pPr>
              <w:jc w:val="both"/>
              <w:rPr>
                <w:rFonts w:ascii="Book Antiqua" w:hAnsi="Book Antiqua" w:cs="Arial"/>
                <w:b/>
                <w:bCs/>
                <w:strike/>
                <w:sz w:val="22"/>
                <w:szCs w:val="22"/>
              </w:rPr>
            </w:pPr>
          </w:p>
        </w:tc>
      </w:tr>
      <w:tr w:rsidR="0032211B" w:rsidRPr="00467AEC" w14:paraId="4F141E2B" w14:textId="77777777" w:rsidTr="003C1283">
        <w:trPr>
          <w:trHeight w:val="530"/>
        </w:trPr>
        <w:tc>
          <w:tcPr>
            <w:tcW w:w="606" w:type="dxa"/>
            <w:tcBorders>
              <w:right w:val="single" w:sz="4" w:space="0" w:color="auto"/>
            </w:tcBorders>
          </w:tcPr>
          <w:p w14:paraId="027DFB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13.3</w:t>
            </w:r>
          </w:p>
        </w:tc>
        <w:tc>
          <w:tcPr>
            <w:tcW w:w="7697" w:type="dxa"/>
            <w:tcBorders>
              <w:left w:val="single" w:sz="4" w:space="0" w:color="auto"/>
            </w:tcBorders>
          </w:tcPr>
          <w:p w14:paraId="360EE53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13.3 with the following</w:t>
            </w:r>
            <w:r w:rsidRPr="00467AEC">
              <w:rPr>
                <w:rFonts w:ascii="Book Antiqua" w:hAnsi="Book Antiqua" w:cs="Arial"/>
                <w:b/>
                <w:bCs/>
                <w:sz w:val="22"/>
                <w:szCs w:val="22"/>
                <w:lang w:val="en-GB"/>
              </w:rPr>
              <w:t>:</w:t>
            </w:r>
          </w:p>
          <w:p w14:paraId="747D3F7B" w14:textId="77777777" w:rsidR="0032211B" w:rsidRPr="00467AEC" w:rsidRDefault="0032211B" w:rsidP="0032211B">
            <w:pPr>
              <w:jc w:val="both"/>
              <w:rPr>
                <w:rFonts w:ascii="Book Antiqua" w:hAnsi="Book Antiqua" w:cs="Arial"/>
                <w:b/>
                <w:bCs/>
                <w:sz w:val="22"/>
                <w:szCs w:val="22"/>
                <w:lang w:val="en-GB"/>
              </w:rPr>
            </w:pPr>
          </w:p>
          <w:p w14:paraId="1A6C75FE"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67AEC">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467AEC" w:rsidRDefault="0032211B" w:rsidP="0032211B">
            <w:pPr>
              <w:jc w:val="both"/>
              <w:rPr>
                <w:rFonts w:ascii="Book Antiqua" w:hAnsi="Book Antiqua" w:cs="Arial"/>
                <w:b/>
                <w:bCs/>
                <w:sz w:val="22"/>
                <w:szCs w:val="22"/>
                <w:lang w:val="en-GB"/>
              </w:rPr>
            </w:pPr>
          </w:p>
        </w:tc>
      </w:tr>
      <w:tr w:rsidR="0032211B" w:rsidRPr="00467AEC" w14:paraId="794D2774" w14:textId="77777777" w:rsidTr="003C1283">
        <w:trPr>
          <w:trHeight w:val="530"/>
        </w:trPr>
        <w:tc>
          <w:tcPr>
            <w:tcW w:w="606" w:type="dxa"/>
            <w:tcBorders>
              <w:right w:val="single" w:sz="4" w:space="0" w:color="auto"/>
            </w:tcBorders>
          </w:tcPr>
          <w:p w14:paraId="67407C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467AEC" w:rsidRDefault="0032211B" w:rsidP="0032211B">
            <w:pPr>
              <w:rPr>
                <w:rFonts w:ascii="Book Antiqua" w:hAnsi="Book Antiqua" w:cs="Arial"/>
                <w:sz w:val="22"/>
                <w:szCs w:val="22"/>
              </w:rPr>
            </w:pPr>
            <w:r w:rsidRPr="00467AEC">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32211B" w:rsidRPr="00467AEC" w14:paraId="01FE46EF" w14:textId="77777777" w:rsidTr="003C1283">
        <w:trPr>
          <w:trHeight w:val="530"/>
        </w:trPr>
        <w:tc>
          <w:tcPr>
            <w:tcW w:w="606" w:type="dxa"/>
            <w:tcBorders>
              <w:right w:val="single" w:sz="4" w:space="0" w:color="auto"/>
            </w:tcBorders>
          </w:tcPr>
          <w:p w14:paraId="63016D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13.6</w:t>
            </w:r>
          </w:p>
        </w:tc>
        <w:tc>
          <w:tcPr>
            <w:tcW w:w="7697" w:type="dxa"/>
            <w:tcBorders>
              <w:left w:val="single" w:sz="4" w:space="0" w:color="auto"/>
            </w:tcBorders>
          </w:tcPr>
          <w:p w14:paraId="543E97E7"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13.6 with the following</w:t>
            </w:r>
            <w:r w:rsidRPr="00467AEC">
              <w:rPr>
                <w:rFonts w:ascii="Book Antiqua" w:hAnsi="Book Antiqua" w:cs="Arial"/>
                <w:b/>
                <w:bCs/>
                <w:sz w:val="22"/>
                <w:szCs w:val="22"/>
                <w:lang w:val="en-GB"/>
              </w:rPr>
              <w:t>:</w:t>
            </w:r>
          </w:p>
          <w:p w14:paraId="00564FD7" w14:textId="77777777" w:rsidR="0032211B" w:rsidRPr="00467AEC" w:rsidRDefault="0032211B" w:rsidP="0032211B">
            <w:pPr>
              <w:jc w:val="both"/>
              <w:rPr>
                <w:rFonts w:ascii="Book Antiqua" w:hAnsi="Book Antiqua" w:cs="Arial"/>
                <w:b/>
                <w:bCs/>
                <w:sz w:val="22"/>
                <w:szCs w:val="22"/>
                <w:lang w:val="en-GB"/>
              </w:rPr>
            </w:pPr>
          </w:p>
          <w:p w14:paraId="0A419332" w14:textId="77777777" w:rsidR="0032211B" w:rsidRPr="00467AEC" w:rsidRDefault="0032211B" w:rsidP="0032211B">
            <w:pPr>
              <w:jc w:val="both"/>
              <w:rPr>
                <w:rFonts w:ascii="Book Antiqua" w:hAnsi="Book Antiqua"/>
                <w:sz w:val="22"/>
                <w:szCs w:val="22"/>
              </w:rPr>
            </w:pPr>
            <w:r w:rsidRPr="00467AEC">
              <w:rPr>
                <w:rFonts w:ascii="Book Antiqua" w:hAnsi="Book Antiqua" w:cs="Arial"/>
                <w:color w:val="000000"/>
                <w:sz w:val="22"/>
                <w:szCs w:val="22"/>
                <w:shd w:val="clear" w:color="auto" w:fill="FFFFFF"/>
                <w:lang w:val="en-IN"/>
              </w:rPr>
              <w:t xml:space="preserve">In case of </w:t>
            </w:r>
            <w:proofErr w:type="spellStart"/>
            <w:r w:rsidRPr="00467AEC">
              <w:rPr>
                <w:rFonts w:ascii="Book Antiqua" w:hAnsi="Book Antiqua"/>
                <w:sz w:val="22"/>
                <w:szCs w:val="22"/>
              </w:rPr>
              <w:t>dishonouring</w:t>
            </w:r>
            <w:proofErr w:type="spellEnd"/>
            <w:r w:rsidRPr="00467AEC">
              <w:rPr>
                <w:rFonts w:ascii="Book Antiqua" w:hAnsi="Book Antiqua"/>
                <w:sz w:val="22"/>
                <w:szCs w:val="22"/>
              </w:rPr>
              <w:t xml:space="preserve"> </w:t>
            </w:r>
            <w:r w:rsidRPr="00467AEC">
              <w:rPr>
                <w:rFonts w:ascii="Book Antiqua" w:hAnsi="Book Antiqua" w:cs="Arial"/>
                <w:color w:val="000000"/>
                <w:sz w:val="22"/>
                <w:szCs w:val="22"/>
                <w:shd w:val="clear" w:color="auto" w:fill="FFFFFF"/>
                <w:lang w:val="en-IN"/>
              </w:rPr>
              <w:t xml:space="preserve">the conditions </w:t>
            </w:r>
            <w:r w:rsidRPr="00467AEC">
              <w:rPr>
                <w:rFonts w:ascii="Book Antiqua" w:hAnsi="Book Antiqua"/>
                <w:sz w:val="22"/>
                <w:szCs w:val="22"/>
              </w:rPr>
              <w:t>of Bid Securing Declaration</w:t>
            </w:r>
            <w:r w:rsidRPr="00467AEC">
              <w:rPr>
                <w:rFonts w:ascii="Book Antiqua" w:hAnsi="Book Antiqua" w:cs="Arial"/>
                <w:color w:val="000000"/>
                <w:sz w:val="22"/>
                <w:szCs w:val="22"/>
                <w:shd w:val="clear" w:color="auto" w:fill="FFFFFF"/>
                <w:lang w:val="en-IN"/>
              </w:rPr>
              <w:t xml:space="preserve"> as given below,</w:t>
            </w:r>
            <w:r w:rsidRPr="00467AEC">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67AEC">
              <w:rPr>
                <w:rFonts w:ascii="Book Antiqua" w:hAnsi="Book Antiqua"/>
                <w:sz w:val="22"/>
                <w:szCs w:val="22"/>
              </w:rPr>
              <w:t>ineligibility</w:t>
            </w:r>
            <w:proofErr w:type="gramEnd"/>
            <w:r w:rsidRPr="00467AEC">
              <w:rPr>
                <w:rFonts w:ascii="Book Antiqua" w:hAnsi="Book Antiqua"/>
                <w:sz w:val="22"/>
                <w:szCs w:val="22"/>
              </w:rPr>
              <w:t xml:space="preserve"> shall be 1 year reckoned from the date of issuance of communication from the Employer to this effect. </w:t>
            </w:r>
          </w:p>
          <w:p w14:paraId="10B89F77" w14:textId="77777777" w:rsidR="0032211B" w:rsidRPr="00467AEC" w:rsidRDefault="0032211B" w:rsidP="0032211B">
            <w:pPr>
              <w:jc w:val="both"/>
              <w:rPr>
                <w:rFonts w:ascii="Book Antiqua" w:hAnsi="Book Antiqua"/>
                <w:sz w:val="22"/>
                <w:szCs w:val="22"/>
              </w:rPr>
            </w:pPr>
          </w:p>
          <w:p w14:paraId="15CA3FDC"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467AEC" w:rsidRDefault="0032211B" w:rsidP="0032211B">
            <w:pPr>
              <w:pStyle w:val="ListParagraph"/>
              <w:numPr>
                <w:ilvl w:val="1"/>
                <w:numId w:val="12"/>
              </w:numPr>
              <w:ind w:left="340" w:hanging="372"/>
              <w:jc w:val="both"/>
              <w:rPr>
                <w:rFonts w:ascii="Book Antiqua" w:hAnsi="Book Antiqua"/>
                <w:sz w:val="22"/>
                <w:szCs w:val="22"/>
              </w:rPr>
            </w:pPr>
            <w:r w:rsidRPr="00467AEC">
              <w:rPr>
                <w:rFonts w:ascii="Book Antiqua" w:eastAsia="Calibri" w:hAnsi="Book Antiqua"/>
                <w:color w:val="000000"/>
                <w:sz w:val="22"/>
                <w:szCs w:val="22"/>
              </w:rPr>
              <w:t xml:space="preserve">in the case of a successful Bidder, if the Bidder fails within the specified </w:t>
            </w:r>
            <w:r w:rsidRPr="00467AEC">
              <w:rPr>
                <w:rFonts w:ascii="Book Antiqua" w:eastAsia="Calibri" w:hAnsi="Book Antiqua"/>
                <w:color w:val="000000"/>
                <w:sz w:val="22"/>
                <w:szCs w:val="22"/>
              </w:rPr>
              <w:lastRenderedPageBreak/>
              <w:t>time limit</w:t>
            </w:r>
            <w:r w:rsidRPr="00467AEC">
              <w:rPr>
                <w:rFonts w:ascii="Book Antiqua" w:hAnsi="Book Antiqua"/>
                <w:sz w:val="22"/>
                <w:szCs w:val="22"/>
              </w:rPr>
              <w:t xml:space="preserve"> </w:t>
            </w:r>
          </w:p>
          <w:p w14:paraId="0BECFEE1" w14:textId="77777777" w:rsidR="0032211B" w:rsidRPr="00467AEC" w:rsidRDefault="0032211B" w:rsidP="00253B3C">
            <w:pPr>
              <w:pStyle w:val="ListParagraph"/>
              <w:numPr>
                <w:ilvl w:val="0"/>
                <w:numId w:val="25"/>
              </w:numPr>
              <w:ind w:hanging="401"/>
              <w:jc w:val="both"/>
              <w:rPr>
                <w:rFonts w:ascii="Book Antiqua" w:eastAsia="Calibri" w:hAnsi="Book Antiqua"/>
                <w:color w:val="000000"/>
                <w:sz w:val="22"/>
                <w:szCs w:val="22"/>
              </w:rPr>
            </w:pPr>
            <w:r w:rsidRPr="00467AEC">
              <w:rPr>
                <w:rFonts w:ascii="Book Antiqua" w:eastAsia="Calibri" w:hAnsi="Book Antiqua"/>
                <w:color w:val="000000"/>
                <w:sz w:val="22"/>
                <w:szCs w:val="22"/>
              </w:rPr>
              <w:t>to sign the Contract Agreement, in accordance with ITB Clause 34, or</w:t>
            </w:r>
          </w:p>
          <w:p w14:paraId="22A22516" w14:textId="77777777" w:rsidR="0032211B" w:rsidRPr="00467AEC" w:rsidRDefault="0032211B" w:rsidP="00253B3C">
            <w:pPr>
              <w:ind w:left="745"/>
              <w:jc w:val="both"/>
              <w:rPr>
                <w:rFonts w:ascii="Book Antiqua" w:eastAsia="Calibri" w:hAnsi="Book Antiqua"/>
                <w:color w:val="000000"/>
                <w:sz w:val="22"/>
                <w:szCs w:val="22"/>
              </w:rPr>
            </w:pPr>
            <w:r w:rsidRPr="00467AEC">
              <w:rPr>
                <w:rFonts w:ascii="Book Antiqua" w:eastAsia="Calibri" w:hAnsi="Book Antiqua"/>
                <w:color w:val="000000"/>
                <w:sz w:val="22"/>
                <w:szCs w:val="22"/>
              </w:rPr>
              <w:t>to furnish the required performance security(</w:t>
            </w:r>
            <w:proofErr w:type="spellStart"/>
            <w:r w:rsidRPr="00467AEC">
              <w:rPr>
                <w:rFonts w:ascii="Book Antiqua" w:eastAsia="Calibri" w:hAnsi="Book Antiqua"/>
                <w:color w:val="000000"/>
                <w:sz w:val="22"/>
                <w:szCs w:val="22"/>
              </w:rPr>
              <w:t>ies</w:t>
            </w:r>
            <w:proofErr w:type="spellEnd"/>
            <w:r w:rsidRPr="00467AEC">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467AEC" w:rsidRDefault="00203CC5" w:rsidP="00C0788B">
            <w:pPr>
              <w:ind w:left="360"/>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        </w:t>
            </w:r>
            <w:r w:rsidR="00C0788B" w:rsidRPr="00467AEC">
              <w:rPr>
                <w:rFonts w:ascii="Book Antiqua" w:eastAsia="Calibri" w:hAnsi="Book Antiqua"/>
                <w:color w:val="000000"/>
                <w:sz w:val="22"/>
                <w:szCs w:val="22"/>
              </w:rPr>
              <w:t>or</w:t>
            </w:r>
          </w:p>
          <w:p w14:paraId="4301F4AE" w14:textId="77777777" w:rsidR="00C0788B" w:rsidRPr="00467AEC" w:rsidRDefault="00C0788B" w:rsidP="00C0788B">
            <w:pPr>
              <w:ind w:left="319" w:hanging="319"/>
              <w:jc w:val="both"/>
              <w:rPr>
                <w:rFonts w:ascii="Book Antiqua" w:eastAsia="Calibri" w:hAnsi="Book Antiqua"/>
                <w:color w:val="000000"/>
                <w:sz w:val="22"/>
                <w:szCs w:val="22"/>
              </w:rPr>
            </w:pPr>
            <w:r w:rsidRPr="00467AEC">
              <w:rPr>
                <w:rFonts w:ascii="Book Antiqua" w:eastAsia="Calibri" w:hAnsi="Book Antiqua"/>
                <w:color w:val="000000"/>
                <w:sz w:val="22"/>
                <w:szCs w:val="22"/>
              </w:rPr>
              <w:t>f.</w:t>
            </w:r>
            <w:r w:rsidRPr="00467AEC">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467AEC">
              <w:rPr>
                <w:rFonts w:ascii="Book Antiqua" w:eastAsia="Calibri" w:hAnsi="Book Antiqua"/>
                <w:color w:val="000000"/>
                <w:sz w:val="22"/>
                <w:szCs w:val="22"/>
              </w:rPr>
              <w:t>36;</w:t>
            </w:r>
            <w:proofErr w:type="gramEnd"/>
          </w:p>
          <w:p w14:paraId="43BB42CB" w14:textId="4DF7486C" w:rsidR="0032211B" w:rsidRPr="00467AEC" w:rsidRDefault="0032211B" w:rsidP="0032211B">
            <w:pPr>
              <w:jc w:val="both"/>
              <w:rPr>
                <w:rFonts w:ascii="Book Antiqua" w:hAnsi="Book Antiqua" w:cs="Arial"/>
                <w:b/>
                <w:bCs/>
                <w:sz w:val="22"/>
                <w:szCs w:val="22"/>
                <w:lang w:val="en-GB"/>
              </w:rPr>
            </w:pPr>
          </w:p>
        </w:tc>
      </w:tr>
      <w:tr w:rsidR="0032211B" w:rsidRPr="00467AEC" w14:paraId="528D5E24" w14:textId="77777777" w:rsidTr="003C1283">
        <w:trPr>
          <w:trHeight w:val="530"/>
        </w:trPr>
        <w:tc>
          <w:tcPr>
            <w:tcW w:w="606" w:type="dxa"/>
            <w:tcBorders>
              <w:right w:val="single" w:sz="4" w:space="0" w:color="auto"/>
            </w:tcBorders>
          </w:tcPr>
          <w:p w14:paraId="7EEC3C1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467AEC" w:rsidRDefault="0032211B" w:rsidP="0032211B">
            <w:pPr>
              <w:rPr>
                <w:rFonts w:ascii="Book Antiqua" w:hAnsi="Book Antiqua" w:cs="Arial"/>
                <w:sz w:val="22"/>
                <w:szCs w:val="22"/>
              </w:rPr>
            </w:pPr>
            <w:r w:rsidRPr="00467AEC">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706656" w:rsidRPr="00467AEC" w14:paraId="50E054D6" w14:textId="77777777" w:rsidTr="003C1283">
        <w:trPr>
          <w:trHeight w:val="530"/>
        </w:trPr>
        <w:tc>
          <w:tcPr>
            <w:tcW w:w="606" w:type="dxa"/>
            <w:tcBorders>
              <w:right w:val="single" w:sz="4" w:space="0" w:color="auto"/>
            </w:tcBorders>
          </w:tcPr>
          <w:p w14:paraId="0D79A962" w14:textId="77777777" w:rsidR="00706656" w:rsidRPr="00467AEC"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467AEC" w:rsidRDefault="00980A9A" w:rsidP="0032211B">
            <w:pPr>
              <w:rPr>
                <w:rFonts w:ascii="Book Antiqua" w:hAnsi="Book Antiqua" w:cs="Arial"/>
                <w:sz w:val="22"/>
                <w:szCs w:val="22"/>
                <w:lang w:eastAsia="en-IN"/>
              </w:rPr>
            </w:pPr>
            <w:r w:rsidRPr="00467AEC">
              <w:rPr>
                <w:rFonts w:ascii="Book Antiqua" w:hAnsi="Book Antiqua" w:cs="Arial"/>
                <w:sz w:val="22"/>
                <w:szCs w:val="22"/>
              </w:rPr>
              <w:t>ITB 14.1</w:t>
            </w:r>
          </w:p>
        </w:tc>
        <w:tc>
          <w:tcPr>
            <w:tcW w:w="7697" w:type="dxa"/>
            <w:tcBorders>
              <w:left w:val="single" w:sz="4" w:space="0" w:color="auto"/>
            </w:tcBorders>
          </w:tcPr>
          <w:p w14:paraId="2205F515" w14:textId="5567D9CF" w:rsidR="006A0D5F" w:rsidRPr="00467AEC" w:rsidRDefault="006A0D5F" w:rsidP="006A0D5F">
            <w:pPr>
              <w:jc w:val="both"/>
              <w:rPr>
                <w:rFonts w:ascii="Book Antiqua" w:hAnsi="Book Antiqua"/>
                <w:sz w:val="22"/>
                <w:szCs w:val="22"/>
              </w:rPr>
            </w:pPr>
            <w:r w:rsidRPr="00467AEC">
              <w:rPr>
                <w:rFonts w:ascii="Book Antiqua" w:hAnsi="Book Antiqua"/>
                <w:b/>
                <w:bCs/>
                <w:sz w:val="22"/>
                <w:szCs w:val="22"/>
              </w:rPr>
              <w:t>Replacing ITB 14.1 with the following</w:t>
            </w:r>
            <w:r w:rsidRPr="00467AEC">
              <w:rPr>
                <w:rFonts w:ascii="Book Antiqua" w:hAnsi="Book Antiqua"/>
                <w:sz w:val="22"/>
                <w:szCs w:val="22"/>
              </w:rPr>
              <w:t>: -</w:t>
            </w:r>
          </w:p>
          <w:p w14:paraId="5997EFAF" w14:textId="77777777" w:rsidR="006A0D5F" w:rsidRPr="00467AEC" w:rsidRDefault="006A0D5F" w:rsidP="006A0D5F">
            <w:pPr>
              <w:jc w:val="both"/>
              <w:rPr>
                <w:rFonts w:ascii="Book Antiqua" w:hAnsi="Book Antiqua"/>
                <w:sz w:val="22"/>
                <w:szCs w:val="22"/>
              </w:rPr>
            </w:pPr>
          </w:p>
          <w:p w14:paraId="34D2EA3C" w14:textId="3E380D27" w:rsidR="006A0D5F" w:rsidRPr="00467AEC" w:rsidRDefault="006A0D5F" w:rsidP="006A0D5F">
            <w:pPr>
              <w:jc w:val="both"/>
              <w:rPr>
                <w:rFonts w:ascii="Book Antiqua" w:hAnsi="Book Antiqua"/>
                <w:sz w:val="22"/>
                <w:szCs w:val="22"/>
              </w:rPr>
            </w:pPr>
            <w:proofErr w:type="gramStart"/>
            <w:r w:rsidRPr="00467AEC">
              <w:rPr>
                <w:rFonts w:ascii="Book Antiqua" w:hAnsi="Book Antiqua"/>
                <w:sz w:val="22"/>
                <w:szCs w:val="22"/>
              </w:rPr>
              <w:t>Bids shall</w:t>
            </w:r>
            <w:proofErr w:type="gramEnd"/>
            <w:r w:rsidRPr="00467AEC">
              <w:rPr>
                <w:rFonts w:ascii="Book Antiqua" w:hAnsi="Book Antiqua"/>
                <w:sz w:val="22"/>
                <w:szCs w:val="22"/>
              </w:rPr>
              <w:t xml:space="preserve"> remain valid for the period of </w:t>
            </w:r>
            <w:r w:rsidRPr="00467AEC">
              <w:rPr>
                <w:rFonts w:ascii="Book Antiqua" w:hAnsi="Book Antiqua"/>
                <w:b/>
                <w:bCs/>
                <w:sz w:val="22"/>
                <w:szCs w:val="22"/>
              </w:rPr>
              <w:t>three months</w:t>
            </w:r>
            <w:r w:rsidRPr="00467AEC">
              <w:rPr>
                <w:rFonts w:ascii="Book Antiqua" w:hAnsi="Book Antiqua"/>
                <w:sz w:val="22"/>
                <w:szCs w:val="22"/>
              </w:rPr>
              <w:t xml:space="preserve"> after the date of opening of Techno - Commercial Part i.e. </w:t>
            </w:r>
            <w:r w:rsidRPr="00467AEC">
              <w:rPr>
                <w:rFonts w:ascii="Book Antiqua" w:hAnsi="Book Antiqua"/>
                <w:sz w:val="22"/>
                <w:szCs w:val="22"/>
                <w:u w:val="single"/>
              </w:rPr>
              <w:t>First Envelope</w:t>
            </w:r>
            <w:r w:rsidRPr="00467AEC">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467AEC" w:rsidRDefault="00706656" w:rsidP="0032211B">
            <w:pPr>
              <w:jc w:val="both"/>
              <w:rPr>
                <w:rFonts w:ascii="Book Antiqua" w:hAnsi="Book Antiqua" w:cs="Arial"/>
                <w:b/>
                <w:bCs/>
                <w:sz w:val="22"/>
                <w:szCs w:val="22"/>
                <w:lang w:eastAsia="en-IN"/>
              </w:rPr>
            </w:pPr>
          </w:p>
        </w:tc>
      </w:tr>
      <w:tr w:rsidR="0032211B" w:rsidRPr="00467AEC" w14:paraId="6AD1A96D" w14:textId="77777777" w:rsidTr="003C1283">
        <w:trPr>
          <w:trHeight w:val="530"/>
        </w:trPr>
        <w:tc>
          <w:tcPr>
            <w:tcW w:w="606" w:type="dxa"/>
            <w:tcBorders>
              <w:right w:val="single" w:sz="4" w:space="0" w:color="auto"/>
            </w:tcBorders>
          </w:tcPr>
          <w:p w14:paraId="77D6692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467AEC" w:rsidRDefault="0032211B" w:rsidP="0032211B">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14.2</w:t>
            </w:r>
          </w:p>
        </w:tc>
        <w:tc>
          <w:tcPr>
            <w:tcW w:w="7697" w:type="dxa"/>
            <w:tcBorders>
              <w:left w:val="single" w:sz="4" w:space="0" w:color="auto"/>
            </w:tcBorders>
          </w:tcPr>
          <w:p w14:paraId="73DDA6F4"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467AEC">
              <w:rPr>
                <w:rFonts w:ascii="Book Antiqua" w:hAnsi="Book Antiqua" w:cs="Arial"/>
                <w:b/>
                <w:bCs/>
                <w:color w:val="000000" w:themeColor="text1"/>
                <w:sz w:val="22"/>
                <w:szCs w:val="22"/>
                <w:lang w:val="en-GB"/>
              </w:rPr>
              <w:t>Replace Clause ITB 14.2 with the following:</w:t>
            </w:r>
          </w:p>
          <w:p w14:paraId="195AD5DB" w14:textId="77777777" w:rsidR="0032211B" w:rsidRPr="00467AEC" w:rsidRDefault="0032211B" w:rsidP="0032211B">
            <w:pPr>
              <w:jc w:val="both"/>
              <w:rPr>
                <w:rFonts w:ascii="Book Antiqua" w:hAnsi="Book Antiqua" w:cs="Arial"/>
                <w:b/>
                <w:bCs/>
                <w:color w:val="000000" w:themeColor="text1"/>
                <w:sz w:val="22"/>
                <w:szCs w:val="22"/>
                <w:lang w:val="en-GB"/>
              </w:rPr>
            </w:pPr>
          </w:p>
          <w:p w14:paraId="4CCAE5BC" w14:textId="08558A1E" w:rsidR="0032211B" w:rsidRPr="00467AEC" w:rsidRDefault="0032211B" w:rsidP="0032211B">
            <w:pPr>
              <w:jc w:val="both"/>
              <w:rPr>
                <w:rFonts w:ascii="Book Antiqua" w:hAnsi="Book Antiqua" w:cs="Book Antiqua"/>
                <w:color w:val="000000" w:themeColor="text1"/>
                <w:sz w:val="22"/>
                <w:szCs w:val="22"/>
                <w:lang w:bidi="hi-IN"/>
              </w:rPr>
            </w:pPr>
            <w:r w:rsidRPr="00467AEC">
              <w:rPr>
                <w:rFonts w:ascii="Book Antiqua" w:hAnsi="Book Antiqua" w:cs="Book Antiqua"/>
                <w:color w:val="000000" w:themeColor="text1"/>
                <w:sz w:val="22"/>
                <w:szCs w:val="22"/>
                <w:lang w:bidi="hi-IN"/>
              </w:rPr>
              <w:t xml:space="preserve">In exceptional </w:t>
            </w:r>
            <w:proofErr w:type="gramStart"/>
            <w:r w:rsidRPr="00467AEC">
              <w:rPr>
                <w:rFonts w:ascii="Book Antiqua" w:hAnsi="Book Antiqua" w:cs="Book Antiqua"/>
                <w:color w:val="000000" w:themeColor="text1"/>
                <w:sz w:val="22"/>
                <w:szCs w:val="22"/>
                <w:lang w:bidi="hi-IN"/>
              </w:rPr>
              <w:t>circumstance</w:t>
            </w:r>
            <w:proofErr w:type="gramEnd"/>
            <w:r w:rsidRPr="00467AEC">
              <w:rPr>
                <w:rFonts w:ascii="Book Antiqua" w:hAnsi="Book Antiqua" w:cs="Book Antiqua"/>
                <w:color w:val="000000" w:themeColor="text1"/>
                <w:sz w:val="22"/>
                <w:szCs w:val="22"/>
                <w:lang w:bidi="hi-IN"/>
              </w:rPr>
              <w:t>, the Employer may solicit the Bidder</w:t>
            </w:r>
            <w:r w:rsidRPr="00467AEC">
              <w:rPr>
                <w:rFonts w:ascii="Book Antiqua" w:hAnsi="Book Antiqua"/>
                <w:color w:val="000000" w:themeColor="text1"/>
                <w:sz w:val="22"/>
                <w:szCs w:val="22"/>
                <w:lang w:bidi="hi-IN"/>
              </w:rPr>
              <w:t>’</w:t>
            </w:r>
            <w:r w:rsidRPr="00467AEC">
              <w:rPr>
                <w:rFonts w:ascii="Book Antiqua" w:hAnsi="Book Antiqua" w:cs="Book Antiqua"/>
                <w:color w:val="000000" w:themeColor="text1"/>
                <w:sz w:val="22"/>
                <w:szCs w:val="22"/>
                <w:lang w:bidi="hi-IN"/>
              </w:rPr>
              <w:t>s consent to an extension of the bid validity period. The request and responses thereto shall be made in writing or by cable. A</w:t>
            </w:r>
            <w:r w:rsidRPr="00467AEC">
              <w:rPr>
                <w:rFonts w:ascii="Book Antiqua" w:hAnsi="Book Antiqua" w:cs="Book Antiqua"/>
                <w:b/>
                <w:bCs/>
                <w:color w:val="000000" w:themeColor="text1"/>
                <w:sz w:val="22"/>
                <w:szCs w:val="22"/>
                <w:lang w:bidi="hi-IN"/>
              </w:rPr>
              <w:t xml:space="preserve"> </w:t>
            </w:r>
            <w:r w:rsidRPr="00467AEC">
              <w:rPr>
                <w:rFonts w:ascii="Book Antiqua" w:hAnsi="Book Antiqua" w:cs="Book Antiqua"/>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34EC3BCF" w14:textId="77777777" w:rsidTr="003C1283">
        <w:trPr>
          <w:trHeight w:val="530"/>
        </w:trPr>
        <w:tc>
          <w:tcPr>
            <w:tcW w:w="606" w:type="dxa"/>
            <w:tcBorders>
              <w:right w:val="single" w:sz="4" w:space="0" w:color="auto"/>
            </w:tcBorders>
          </w:tcPr>
          <w:p w14:paraId="65A3F7F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15.1 (ii)(g) with the following:</w:t>
            </w:r>
          </w:p>
          <w:p w14:paraId="3551CC10" w14:textId="77777777" w:rsidR="0032211B" w:rsidRPr="00467AEC" w:rsidRDefault="0032211B" w:rsidP="0032211B">
            <w:pPr>
              <w:jc w:val="both"/>
              <w:rPr>
                <w:rFonts w:ascii="Book Antiqua" w:hAnsi="Book Antiqua" w:cs="Arial"/>
                <w:sz w:val="22"/>
                <w:szCs w:val="22"/>
                <w:lang w:val="en-GB"/>
              </w:rPr>
            </w:pPr>
          </w:p>
          <w:p w14:paraId="1E0E4374" w14:textId="6624E2A0"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67AEC" w:rsidRDefault="0032211B" w:rsidP="0032211B">
            <w:pPr>
              <w:pStyle w:val="ListParagraph"/>
              <w:ind w:left="526" w:hanging="450"/>
              <w:jc w:val="both"/>
              <w:rPr>
                <w:rFonts w:ascii="Book Antiqua" w:hAnsi="Book Antiqua" w:cs="Arial"/>
                <w:sz w:val="22"/>
                <w:szCs w:val="22"/>
              </w:rPr>
            </w:pPr>
          </w:p>
          <w:p w14:paraId="0A863350" w14:textId="77777777"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624CBC9A" w14:textId="1D1F0CF2" w:rsidR="0032211B" w:rsidRPr="00467AEC" w:rsidRDefault="0032211B" w:rsidP="0032211B">
            <w:pPr>
              <w:jc w:val="both"/>
              <w:rPr>
                <w:rFonts w:ascii="Book Antiqua" w:hAnsi="Book Antiqua" w:cs="Arial"/>
                <w:b/>
                <w:bCs/>
                <w:sz w:val="22"/>
                <w:szCs w:val="22"/>
              </w:rPr>
            </w:pPr>
          </w:p>
        </w:tc>
      </w:tr>
      <w:tr w:rsidR="0032211B" w:rsidRPr="00467AEC" w14:paraId="6BBDB78F" w14:textId="77777777" w:rsidTr="003C1283">
        <w:trPr>
          <w:trHeight w:val="1115"/>
        </w:trPr>
        <w:tc>
          <w:tcPr>
            <w:tcW w:w="606" w:type="dxa"/>
            <w:tcBorders>
              <w:right w:val="single" w:sz="4" w:space="0" w:color="auto"/>
            </w:tcBorders>
          </w:tcPr>
          <w:p w14:paraId="65BF42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ITB 16.1</w:t>
            </w:r>
          </w:p>
        </w:tc>
        <w:tc>
          <w:tcPr>
            <w:tcW w:w="7697" w:type="dxa"/>
            <w:tcBorders>
              <w:left w:val="single" w:sz="4" w:space="0" w:color="auto"/>
            </w:tcBorders>
          </w:tcPr>
          <w:p w14:paraId="6C12EE30" w14:textId="77777777" w:rsidR="0032211B" w:rsidRPr="00467AEC" w:rsidRDefault="0032211B" w:rsidP="0032211B">
            <w:pPr>
              <w:tabs>
                <w:tab w:val="right" w:pos="7254"/>
              </w:tabs>
              <w:jc w:val="both"/>
              <w:rPr>
                <w:rFonts w:ascii="Book Antiqua" w:eastAsia="Calibri" w:hAnsi="Book Antiqua" w:cs="Arial"/>
                <w:b/>
                <w:sz w:val="22"/>
                <w:szCs w:val="22"/>
              </w:rPr>
            </w:pPr>
            <w:r w:rsidRPr="00467AEC">
              <w:rPr>
                <w:rFonts w:ascii="Book Antiqua" w:eastAsia="Calibri" w:hAnsi="Book Antiqua" w:cs="Arial"/>
                <w:b/>
                <w:sz w:val="22"/>
                <w:szCs w:val="22"/>
              </w:rPr>
              <w:t>Replace ITB Clause 16.1 with the following:</w:t>
            </w:r>
          </w:p>
          <w:p w14:paraId="2D48944F" w14:textId="77777777" w:rsidR="0032211B" w:rsidRPr="00467AEC" w:rsidRDefault="0032211B" w:rsidP="0032211B">
            <w:pPr>
              <w:tabs>
                <w:tab w:val="right" w:pos="7254"/>
              </w:tabs>
              <w:jc w:val="both"/>
              <w:rPr>
                <w:rFonts w:ascii="Book Antiqua" w:hAnsi="Book Antiqua" w:cs="Arial"/>
                <w:b/>
                <w:bCs/>
                <w:sz w:val="22"/>
                <w:szCs w:val="22"/>
              </w:rPr>
            </w:pPr>
          </w:p>
          <w:p w14:paraId="01952762" w14:textId="77777777" w:rsidR="0032211B" w:rsidRPr="00467AEC" w:rsidRDefault="0032211B" w:rsidP="0032211B">
            <w:pPr>
              <w:pStyle w:val="Default"/>
              <w:jc w:val="both"/>
              <w:rPr>
                <w:rFonts w:cs="Arial"/>
                <w:sz w:val="22"/>
                <w:szCs w:val="22"/>
              </w:rPr>
            </w:pPr>
            <w:r w:rsidRPr="00467AE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67AEC">
              <w:rPr>
                <w:rFonts w:cs="Arial"/>
                <w:sz w:val="22"/>
                <w:szCs w:val="22"/>
                <w:u w:val="single"/>
              </w:rPr>
              <w:t>First Envelope (Techno – Commercial Part) in the following manner.</w:t>
            </w:r>
          </w:p>
          <w:p w14:paraId="2C0C68B8" w14:textId="77777777" w:rsidR="0032211B" w:rsidRPr="00467AEC" w:rsidRDefault="0032211B" w:rsidP="0032211B">
            <w:pPr>
              <w:pStyle w:val="Default"/>
              <w:jc w:val="both"/>
              <w:rPr>
                <w:rFonts w:cs="Arial"/>
                <w:sz w:val="22"/>
                <w:szCs w:val="22"/>
              </w:rPr>
            </w:pPr>
          </w:p>
          <w:p w14:paraId="731A3761" w14:textId="62856643" w:rsidR="0032211B" w:rsidRPr="00467AEC" w:rsidRDefault="0032211B" w:rsidP="0032211B">
            <w:pPr>
              <w:pStyle w:val="Default"/>
              <w:jc w:val="both"/>
              <w:rPr>
                <w:rFonts w:cs="Arial"/>
                <w:sz w:val="22"/>
                <w:szCs w:val="22"/>
              </w:rPr>
            </w:pPr>
            <w:r w:rsidRPr="00467AEC">
              <w:rPr>
                <w:rFonts w:cs="Arial"/>
                <w:b/>
                <w:bCs/>
                <w:sz w:val="22"/>
                <w:szCs w:val="22"/>
                <w:u w:val="single"/>
              </w:rPr>
              <w:t>Envelope-1</w:t>
            </w:r>
            <w:r w:rsidRPr="00467AE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467AEC" w:rsidRDefault="0032211B" w:rsidP="0032211B">
            <w:pPr>
              <w:pStyle w:val="Default"/>
              <w:jc w:val="both"/>
              <w:rPr>
                <w:rFonts w:cs="Arial"/>
                <w:sz w:val="22"/>
                <w:szCs w:val="22"/>
              </w:rPr>
            </w:pPr>
          </w:p>
          <w:p w14:paraId="4476D7A2" w14:textId="77A45D91" w:rsidR="0032211B" w:rsidRPr="00467AEC" w:rsidRDefault="0032211B" w:rsidP="0032211B">
            <w:pPr>
              <w:pStyle w:val="Default"/>
              <w:jc w:val="both"/>
              <w:rPr>
                <w:rFonts w:cs="Arial"/>
                <w:sz w:val="22"/>
                <w:szCs w:val="22"/>
              </w:rPr>
            </w:pPr>
            <w:r w:rsidRPr="00467AEC">
              <w:rPr>
                <w:rFonts w:cs="Arial"/>
                <w:b/>
                <w:bCs/>
                <w:sz w:val="22"/>
                <w:szCs w:val="22"/>
                <w:u w:val="single"/>
              </w:rPr>
              <w:t>Envelope-2</w:t>
            </w:r>
            <w:r w:rsidRPr="00467AEC">
              <w:rPr>
                <w:rFonts w:cs="Arial"/>
                <w:sz w:val="22"/>
                <w:szCs w:val="22"/>
                <w:u w:val="single"/>
              </w:rPr>
              <w:t>:</w:t>
            </w:r>
            <w:r w:rsidRPr="00467AEC">
              <w:rPr>
                <w:rFonts w:cs="Arial"/>
                <w:sz w:val="22"/>
                <w:szCs w:val="22"/>
              </w:rPr>
              <w:t xml:space="preserve"> Integrity Pact</w:t>
            </w:r>
          </w:p>
          <w:p w14:paraId="1E3B480E" w14:textId="77777777" w:rsidR="0032211B" w:rsidRPr="00467AEC" w:rsidRDefault="0032211B" w:rsidP="0032211B">
            <w:pPr>
              <w:pStyle w:val="Default"/>
              <w:jc w:val="both"/>
              <w:rPr>
                <w:rFonts w:cs="Arial"/>
                <w:sz w:val="22"/>
                <w:szCs w:val="22"/>
              </w:rPr>
            </w:pPr>
          </w:p>
          <w:p w14:paraId="634811A2" w14:textId="4A9C9ACB" w:rsidR="0032211B" w:rsidRPr="00467AEC" w:rsidRDefault="0032211B" w:rsidP="0032211B">
            <w:pPr>
              <w:pStyle w:val="Default"/>
              <w:jc w:val="both"/>
              <w:rPr>
                <w:rFonts w:cs="Arial"/>
                <w:sz w:val="22"/>
                <w:szCs w:val="22"/>
              </w:rPr>
            </w:pPr>
            <w:r w:rsidRPr="00467AEC">
              <w:rPr>
                <w:rFonts w:cs="Arial"/>
                <w:b/>
                <w:bCs/>
                <w:sz w:val="22"/>
                <w:szCs w:val="22"/>
                <w:u w:val="single"/>
              </w:rPr>
              <w:t>Envelope – 3</w:t>
            </w:r>
            <w:r w:rsidRPr="00467AEC">
              <w:rPr>
                <w:rFonts w:cs="Arial"/>
                <w:sz w:val="22"/>
                <w:szCs w:val="22"/>
              </w:rPr>
              <w:t>:</w:t>
            </w:r>
            <w:r w:rsidRPr="00467AE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467AEC" w:rsidRDefault="0032211B" w:rsidP="0032211B">
            <w:pPr>
              <w:pStyle w:val="Default"/>
              <w:jc w:val="both"/>
              <w:rPr>
                <w:rFonts w:cs="Arial"/>
                <w:sz w:val="22"/>
                <w:szCs w:val="22"/>
              </w:rPr>
            </w:pPr>
          </w:p>
          <w:p w14:paraId="530A5F83" w14:textId="4C369575"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b/>
                <w:bCs/>
                <w:sz w:val="22"/>
                <w:szCs w:val="22"/>
                <w:u w:val="single"/>
              </w:rPr>
              <w:t>Envelope –4</w:t>
            </w:r>
            <w:r w:rsidRPr="00467AEC">
              <w:rPr>
                <w:rFonts w:ascii="Book Antiqua" w:hAnsi="Book Antiqua" w:cs="Arial"/>
                <w:sz w:val="22"/>
                <w:szCs w:val="22"/>
              </w:rPr>
              <w:t>:  Safety Pact</w:t>
            </w:r>
          </w:p>
          <w:p w14:paraId="23708605" w14:textId="77777777" w:rsidR="0032211B" w:rsidRPr="00467AEC" w:rsidRDefault="0032211B" w:rsidP="0032211B">
            <w:pPr>
              <w:pStyle w:val="Default"/>
              <w:jc w:val="both"/>
              <w:rPr>
                <w:rFonts w:cs="Arial"/>
                <w:sz w:val="22"/>
                <w:szCs w:val="22"/>
              </w:rPr>
            </w:pPr>
          </w:p>
          <w:p w14:paraId="2ED2263D" w14:textId="1C6DEA38" w:rsidR="0032211B" w:rsidRPr="00467AEC" w:rsidRDefault="0032211B" w:rsidP="0032211B">
            <w:pPr>
              <w:tabs>
                <w:tab w:val="right" w:pos="7254"/>
              </w:tabs>
              <w:jc w:val="both"/>
              <w:rPr>
                <w:rFonts w:ascii="Book Antiqua" w:hAnsi="Book Antiqua" w:cs="Arial"/>
                <w:b/>
                <w:sz w:val="22"/>
                <w:szCs w:val="22"/>
              </w:rPr>
            </w:pPr>
            <w:r w:rsidRPr="00467AEC">
              <w:rPr>
                <w:rFonts w:ascii="Book Antiqua" w:hAnsi="Book Antiqua" w:cs="Arial"/>
                <w:b/>
                <w:sz w:val="22"/>
                <w:szCs w:val="22"/>
                <w:u w:val="single"/>
              </w:rPr>
              <w:t>Envelope –5</w:t>
            </w:r>
            <w:r w:rsidRPr="00467AEC">
              <w:rPr>
                <w:rFonts w:ascii="Book Antiqua" w:hAnsi="Book Antiqua" w:cs="Arial"/>
                <w:bCs/>
                <w:sz w:val="22"/>
                <w:szCs w:val="22"/>
                <w:u w:val="single"/>
              </w:rPr>
              <w:t>:</w:t>
            </w:r>
            <w:r w:rsidRPr="00467AEC">
              <w:rPr>
                <w:rFonts w:ascii="Book Antiqua" w:hAnsi="Book Antiqua" w:cs="Arial"/>
                <w:b/>
                <w:bCs/>
                <w:sz w:val="22"/>
                <w:szCs w:val="22"/>
              </w:rPr>
              <w:t xml:space="preserve"> Affidavit of Self certification regarding Minimum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b/>
                <w:sz w:val="22"/>
                <w:szCs w:val="22"/>
              </w:rPr>
              <w:t xml:space="preserve"> </w:t>
            </w:r>
            <w:r w:rsidRPr="00467AEC">
              <w:rPr>
                <w:rFonts w:ascii="Book Antiqua" w:hAnsi="Book Antiqua" w:cs="Arial"/>
                <w:b/>
                <w:bCs/>
                <w:sz w:val="22"/>
                <w:szCs w:val="22"/>
              </w:rPr>
              <w:t>Certificate from statutory auditor/cost auditor/cost accountant/chartered accountant, giving the percentage of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w:t>
            </w:r>
            <w:r w:rsidRPr="00467AEC">
              <w:rPr>
                <w:rFonts w:ascii="Book Antiqua" w:hAnsi="Book Antiqua" w:cs="Arial"/>
                <w:b/>
                <w:sz w:val="22"/>
                <w:szCs w:val="22"/>
              </w:rPr>
              <w:t xml:space="preserve"> </w:t>
            </w:r>
            <w:r w:rsidRPr="00467AEC">
              <w:rPr>
                <w:rFonts w:ascii="Book Antiqua" w:hAnsi="Book Antiqua" w:cs="Arial"/>
                <w:b/>
                <w:bCs/>
                <w:sz w:val="22"/>
                <w:szCs w:val="22"/>
              </w:rPr>
              <w:t>if applicable</w:t>
            </w:r>
            <w:r w:rsidRPr="00467AEC">
              <w:rPr>
                <w:rFonts w:ascii="Book Antiqua" w:hAnsi="Book Antiqua" w:cs="Arial"/>
                <w:b/>
                <w:sz w:val="22"/>
                <w:szCs w:val="22"/>
              </w:rPr>
              <w:t>.</w:t>
            </w:r>
          </w:p>
          <w:p w14:paraId="4F11C362" w14:textId="77777777" w:rsidR="0032211B" w:rsidRPr="00467AEC" w:rsidRDefault="0032211B" w:rsidP="0032211B">
            <w:pPr>
              <w:pStyle w:val="Default"/>
              <w:jc w:val="both"/>
              <w:rPr>
                <w:rFonts w:cs="Arial"/>
                <w:sz w:val="22"/>
                <w:szCs w:val="22"/>
              </w:rPr>
            </w:pPr>
          </w:p>
          <w:p w14:paraId="77815C8B" w14:textId="77777777"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467AEC" w:rsidRDefault="0032211B" w:rsidP="0032211B">
            <w:pPr>
              <w:tabs>
                <w:tab w:val="right" w:pos="7254"/>
              </w:tabs>
              <w:jc w:val="both"/>
              <w:rPr>
                <w:rFonts w:ascii="Book Antiqua" w:eastAsia="Calibri" w:hAnsi="Book Antiqua" w:cs="Arial"/>
                <w:sz w:val="22"/>
                <w:szCs w:val="22"/>
              </w:rPr>
            </w:pPr>
          </w:p>
        </w:tc>
      </w:tr>
      <w:tr w:rsidR="0032211B" w:rsidRPr="00467AEC" w14:paraId="3AC06599" w14:textId="77777777" w:rsidTr="003C1283">
        <w:trPr>
          <w:trHeight w:val="557"/>
        </w:trPr>
        <w:tc>
          <w:tcPr>
            <w:tcW w:w="606" w:type="dxa"/>
            <w:tcBorders>
              <w:right w:val="single" w:sz="4" w:space="0" w:color="auto"/>
            </w:tcBorders>
          </w:tcPr>
          <w:p w14:paraId="6837EC9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Supplementing ITB Clauses 16.2 (a), 16.2 (b), 17.1, 18.1 and 20.1 as follows:</w:t>
            </w:r>
          </w:p>
          <w:p w14:paraId="397BD7DF" w14:textId="77777777" w:rsidR="0032211B" w:rsidRPr="00467AEC"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 xml:space="preserve">The deadline for </w:t>
            </w:r>
            <w:r w:rsidRPr="00467AEC">
              <w:rPr>
                <w:rFonts w:ascii="Book Antiqua" w:eastAsia="Calibri" w:hAnsi="Book Antiqua" w:cstheme="minorHAnsi"/>
                <w:b/>
                <w:sz w:val="22"/>
                <w:szCs w:val="22"/>
                <w:u w:val="single"/>
              </w:rPr>
              <w:t>Soft Copy Part of the</w:t>
            </w:r>
            <w:r w:rsidRPr="00467AEC">
              <w:rPr>
                <w:rFonts w:ascii="Book Antiqua" w:eastAsia="Calibri" w:hAnsi="Book Antiqua" w:cstheme="minorHAnsi"/>
                <w:sz w:val="22"/>
                <w:szCs w:val="22"/>
                <w:u w:val="single"/>
              </w:rPr>
              <w:t xml:space="preserve"> </w:t>
            </w:r>
            <w:r w:rsidRPr="00467AEC">
              <w:rPr>
                <w:rFonts w:ascii="Book Antiqua" w:eastAsia="Calibri" w:hAnsi="Book Antiqua" w:cstheme="minorHAnsi"/>
                <w:b/>
                <w:sz w:val="22"/>
                <w:szCs w:val="22"/>
                <w:u w:val="single"/>
              </w:rPr>
              <w:t>bid</w:t>
            </w:r>
            <w:r w:rsidRPr="00467AEC">
              <w:rPr>
                <w:rFonts w:ascii="Book Antiqua" w:eastAsia="Calibri" w:hAnsi="Book Antiqua" w:cstheme="minorHAnsi"/>
                <w:b/>
                <w:sz w:val="22"/>
                <w:szCs w:val="22"/>
              </w:rPr>
              <w:t xml:space="preserve"> submission is:</w:t>
            </w:r>
          </w:p>
          <w:p w14:paraId="52E2962B" w14:textId="77777777" w:rsidR="0032211B" w:rsidRPr="00467AEC" w:rsidRDefault="0032211B" w:rsidP="0032211B">
            <w:pPr>
              <w:tabs>
                <w:tab w:val="right" w:pos="7254"/>
              </w:tabs>
              <w:jc w:val="both"/>
              <w:rPr>
                <w:rFonts w:ascii="Book Antiqua" w:eastAsia="Calibri" w:hAnsi="Book Antiqua" w:cstheme="minorHAnsi"/>
                <w:b/>
                <w:bCs/>
                <w:color w:val="FF0000"/>
                <w:sz w:val="22"/>
                <w:szCs w:val="22"/>
              </w:rPr>
            </w:pPr>
          </w:p>
          <w:p w14:paraId="59A7C6D6" w14:textId="260B4DCC"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4A4A54" w:rsidRPr="004A4A54">
              <w:rPr>
                <w:rFonts w:ascii="Book Antiqua" w:eastAsia="Calibri" w:hAnsi="Book Antiqua" w:cstheme="minorHAnsi"/>
                <w:b/>
                <w:bCs/>
                <w:color w:val="C00000"/>
                <w:sz w:val="22"/>
                <w:szCs w:val="22"/>
              </w:rPr>
              <w:t>27/03/2026</w:t>
            </w:r>
            <w:r w:rsidRPr="00467AEC">
              <w:rPr>
                <w:rFonts w:ascii="Book Antiqua" w:eastAsia="Calibri" w:hAnsi="Book Antiqua" w:cstheme="minorHAnsi"/>
                <w:b/>
                <w:bCs/>
                <w:color w:val="C00000"/>
                <w:sz w:val="22"/>
                <w:szCs w:val="22"/>
              </w:rPr>
              <w:t xml:space="preserve"> Time: 1100 Hrs.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1483EA12" w14:textId="77777777" w:rsidR="0032211B" w:rsidRPr="00467AEC" w:rsidRDefault="0032211B" w:rsidP="0032211B">
            <w:pPr>
              <w:pStyle w:val="ListParagraph"/>
              <w:ind w:left="0"/>
              <w:jc w:val="both"/>
              <w:rPr>
                <w:rFonts w:ascii="Book Antiqua" w:hAnsi="Book Antiqua" w:cstheme="minorHAnsi"/>
                <w:b/>
                <w:bCs/>
                <w:sz w:val="22"/>
                <w:szCs w:val="22"/>
              </w:rPr>
            </w:pPr>
          </w:p>
          <w:p w14:paraId="23B75E5A" w14:textId="77777777" w:rsidR="0032211B" w:rsidRPr="00467AEC" w:rsidRDefault="0032211B" w:rsidP="0032211B">
            <w:pPr>
              <w:pStyle w:val="ListParagraph"/>
              <w:ind w:left="0"/>
              <w:jc w:val="both"/>
              <w:rPr>
                <w:rFonts w:ascii="Book Antiqua" w:eastAsia="Calibri" w:hAnsi="Book Antiqua" w:cstheme="minorHAnsi"/>
                <w:b/>
                <w:bCs/>
                <w:sz w:val="22"/>
                <w:szCs w:val="22"/>
              </w:rPr>
            </w:pPr>
            <w:r w:rsidRPr="00467AEC">
              <w:rPr>
                <w:rFonts w:ascii="Book Antiqua" w:hAnsi="Book Antiqua" w:cstheme="minorHAnsi"/>
                <w:b/>
                <w:bCs/>
                <w:sz w:val="22"/>
                <w:szCs w:val="22"/>
              </w:rPr>
              <w:t>Bid</w:t>
            </w:r>
            <w:r w:rsidRPr="00467AEC">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467AEC" w:rsidRDefault="0032211B" w:rsidP="0032211B">
            <w:pPr>
              <w:jc w:val="both"/>
              <w:rPr>
                <w:rFonts w:ascii="Book Antiqua" w:eastAsia="Calibri" w:hAnsi="Book Antiqua" w:cstheme="minorHAnsi"/>
                <w:sz w:val="22"/>
                <w:szCs w:val="22"/>
              </w:rPr>
            </w:pPr>
          </w:p>
          <w:p w14:paraId="6620D01E"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u w:val="single"/>
              </w:rPr>
              <w:lastRenderedPageBreak/>
              <w:t>Address for Bid Opening</w:t>
            </w:r>
            <w:r w:rsidRPr="00467AEC">
              <w:rPr>
                <w:rFonts w:ascii="Book Antiqua" w:eastAsia="Calibri" w:hAnsi="Book Antiqua" w:cstheme="minorHAnsi"/>
                <w:b/>
                <w:bCs/>
                <w:sz w:val="22"/>
                <w:szCs w:val="22"/>
              </w:rPr>
              <w:t>:</w:t>
            </w:r>
          </w:p>
          <w:p w14:paraId="13DCF986"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POWER GRID CORPORATION OF INDIA LTD.</w:t>
            </w:r>
          </w:p>
          <w:p w14:paraId="1F5D4F5E"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“SAUDAMINI”, Third Floor, Plot No.2, Sector-29, </w:t>
            </w:r>
          </w:p>
          <w:p w14:paraId="59BA79C7"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Gurgaon, Haryana – 122 001.</w:t>
            </w:r>
          </w:p>
          <w:p w14:paraId="61DE9CB6" w14:textId="77777777" w:rsidR="0032211B" w:rsidRPr="00467AEC" w:rsidRDefault="0032211B" w:rsidP="0032211B">
            <w:pPr>
              <w:jc w:val="both"/>
              <w:rPr>
                <w:rFonts w:ascii="Book Antiqua" w:eastAsia="Calibri" w:hAnsi="Book Antiqua" w:cstheme="minorHAnsi"/>
                <w:b/>
                <w:bCs/>
                <w:sz w:val="22"/>
                <w:szCs w:val="22"/>
              </w:rPr>
            </w:pPr>
          </w:p>
          <w:p w14:paraId="342ECEA8"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Time and date for Bid Opening – First Envelope:</w:t>
            </w:r>
          </w:p>
          <w:p w14:paraId="02BAC306" w14:textId="77777777" w:rsidR="0032211B" w:rsidRPr="00467AEC" w:rsidRDefault="0032211B" w:rsidP="0032211B">
            <w:pPr>
              <w:tabs>
                <w:tab w:val="right" w:pos="7254"/>
              </w:tabs>
              <w:jc w:val="both"/>
              <w:rPr>
                <w:rFonts w:ascii="Book Antiqua" w:eastAsia="Calibri" w:hAnsi="Book Antiqua" w:cstheme="minorHAnsi"/>
                <w:b/>
                <w:bCs/>
                <w:color w:val="C00000"/>
                <w:sz w:val="22"/>
                <w:szCs w:val="22"/>
              </w:rPr>
            </w:pPr>
          </w:p>
          <w:p w14:paraId="51D8754D" w14:textId="3613FCD6"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4A4A54" w:rsidRPr="004A4A54">
              <w:rPr>
                <w:rFonts w:ascii="Book Antiqua" w:eastAsia="Calibri" w:hAnsi="Book Antiqua" w:cstheme="minorHAnsi"/>
                <w:b/>
                <w:bCs/>
                <w:color w:val="C00000"/>
                <w:sz w:val="22"/>
                <w:szCs w:val="22"/>
              </w:rPr>
              <w:t>27/03/2026</w:t>
            </w:r>
            <w:r w:rsidR="004A4A54">
              <w:rPr>
                <w:rFonts w:ascii="Book Antiqua" w:eastAsia="Calibri" w:hAnsi="Book Antiqua" w:cstheme="minorHAnsi"/>
                <w:b/>
                <w:bCs/>
                <w:color w:val="C00000"/>
                <w:sz w:val="22"/>
                <w:szCs w:val="22"/>
              </w:rPr>
              <w:t xml:space="preserve"> </w:t>
            </w:r>
            <w:r w:rsidRPr="00467AEC">
              <w:rPr>
                <w:rFonts w:ascii="Book Antiqua" w:eastAsia="Calibri" w:hAnsi="Book Antiqua" w:cstheme="minorHAnsi"/>
                <w:b/>
                <w:bCs/>
                <w:color w:val="C00000"/>
                <w:sz w:val="22"/>
                <w:szCs w:val="22"/>
              </w:rPr>
              <w:t>Time: 1130 Hrs. onwards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7818E6AF" w14:textId="77777777" w:rsidR="0032211B" w:rsidRPr="00467AEC" w:rsidRDefault="0032211B" w:rsidP="0032211B">
            <w:pPr>
              <w:jc w:val="both"/>
              <w:rPr>
                <w:rFonts w:ascii="Book Antiqua" w:eastAsia="Calibri" w:hAnsi="Book Antiqua" w:cstheme="minorHAnsi"/>
                <w:b/>
                <w:bCs/>
                <w:sz w:val="22"/>
                <w:szCs w:val="22"/>
              </w:rPr>
            </w:pPr>
          </w:p>
          <w:p w14:paraId="6E56C500"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(a)</w:t>
            </w:r>
            <w:r w:rsidRPr="00467AEC">
              <w:rPr>
                <w:rFonts w:ascii="Book Antiqua" w:eastAsia="Calibri" w:hAnsi="Book Antiqua" w:cstheme="minorHAnsi"/>
                <w:b/>
                <w:bCs/>
                <w:sz w:val="22"/>
                <w:szCs w:val="22"/>
              </w:rPr>
              <w:tab/>
              <w:t>Bid Title:</w:t>
            </w:r>
          </w:p>
          <w:p w14:paraId="11D093E7" w14:textId="77777777" w:rsidR="0032211B" w:rsidRPr="00467AEC" w:rsidRDefault="0032211B" w:rsidP="0032211B">
            <w:pPr>
              <w:jc w:val="both"/>
              <w:rPr>
                <w:rFonts w:ascii="Book Antiqua" w:eastAsia="Calibri" w:hAnsi="Book Antiqua" w:cstheme="minorHAnsi"/>
                <w:sz w:val="22"/>
                <w:szCs w:val="22"/>
              </w:rPr>
            </w:pPr>
          </w:p>
          <w:p w14:paraId="09C6C4FC"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i/>
                <w:iCs/>
                <w:sz w:val="22"/>
                <w:szCs w:val="22"/>
              </w:rPr>
              <w:t>(insert Name of the Package &amp; Specification No.)</w:t>
            </w:r>
            <w:r w:rsidRPr="00467AEC">
              <w:rPr>
                <w:rFonts w:ascii="Book Antiqua" w:eastAsia="Calibri" w:hAnsi="Book Antiqua" w:cstheme="minorHAnsi"/>
                <w:sz w:val="22"/>
                <w:szCs w:val="22"/>
              </w:rPr>
              <w:t xml:space="preserve"> …………</w:t>
            </w:r>
          </w:p>
          <w:p w14:paraId="297FB6A3" w14:textId="77777777" w:rsidR="0032211B" w:rsidRPr="00467AEC" w:rsidRDefault="0032211B" w:rsidP="0032211B">
            <w:pPr>
              <w:jc w:val="both"/>
              <w:rPr>
                <w:rFonts w:ascii="Book Antiqua" w:eastAsia="Calibri" w:hAnsi="Book Antiqua" w:cstheme="minorHAnsi"/>
                <w:sz w:val="22"/>
                <w:szCs w:val="22"/>
              </w:rPr>
            </w:pPr>
          </w:p>
          <w:p w14:paraId="238E62CF" w14:textId="77777777" w:rsidR="0032211B" w:rsidRPr="00467AEC" w:rsidRDefault="0032211B" w:rsidP="0032211B">
            <w:pPr>
              <w:jc w:val="both"/>
              <w:rPr>
                <w:rFonts w:ascii="Book Antiqua" w:eastAsia="Calibri" w:hAnsi="Book Antiqua" w:cstheme="minorHAnsi"/>
                <w:b/>
                <w:bCs/>
                <w:sz w:val="22"/>
                <w:szCs w:val="22"/>
                <w:u w:val="single"/>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b/>
                <w:bCs/>
                <w:sz w:val="22"/>
                <w:szCs w:val="22"/>
                <w:u w:val="single"/>
              </w:rPr>
              <w:t xml:space="preserve">FIRST ENVELOPE </w:t>
            </w:r>
          </w:p>
          <w:p w14:paraId="28715FA4" w14:textId="77777777" w:rsidR="0032211B" w:rsidRPr="00467AEC" w:rsidRDefault="0032211B" w:rsidP="0032211B">
            <w:pPr>
              <w:jc w:val="both"/>
              <w:rPr>
                <w:rFonts w:ascii="Book Antiqua" w:eastAsia="Calibri" w:hAnsi="Book Antiqua" w:cstheme="minorHAnsi"/>
                <w:sz w:val="12"/>
                <w:szCs w:val="12"/>
              </w:rPr>
            </w:pPr>
          </w:p>
          <w:p w14:paraId="206ED226" w14:textId="77777777" w:rsidR="0032211B" w:rsidRPr="00467AEC" w:rsidRDefault="0032211B" w:rsidP="0032211B">
            <w:pPr>
              <w:pStyle w:val="ListParagraph"/>
              <w:ind w:left="0"/>
              <w:jc w:val="both"/>
              <w:rPr>
                <w:rFonts w:ascii="Book Antiqua" w:eastAsia="Calibri" w:hAnsi="Book Antiqua" w:cstheme="minorHAnsi"/>
                <w:sz w:val="22"/>
                <w:szCs w:val="22"/>
              </w:rPr>
            </w:pPr>
            <w:r w:rsidRPr="00467AEC">
              <w:rPr>
                <w:rFonts w:ascii="Book Antiqua" w:eastAsia="Calibri" w:hAnsi="Book Antiqua" w:cstheme="minorHAnsi"/>
                <w:sz w:val="22"/>
                <w:szCs w:val="22"/>
              </w:rPr>
              <w:t>(a)</w:t>
            </w:r>
            <w:r w:rsidRPr="00467AEC">
              <w:rPr>
                <w:rFonts w:ascii="Book Antiqua" w:eastAsia="Calibri" w:hAnsi="Book Antiqua" w:cstheme="minorHAnsi"/>
                <w:sz w:val="22"/>
                <w:szCs w:val="22"/>
              </w:rPr>
              <w:tab/>
              <w:t>Do not open before 11:30 hours (Indian Standard Time) on ___/___/20xx.</w:t>
            </w:r>
          </w:p>
          <w:p w14:paraId="03E31C46" w14:textId="77777777" w:rsidR="0032211B" w:rsidRPr="00467AEC" w:rsidRDefault="0032211B" w:rsidP="0032211B">
            <w:pPr>
              <w:jc w:val="both"/>
              <w:rPr>
                <w:rFonts w:ascii="Book Antiqua" w:hAnsi="Book Antiqua" w:cs="Arial"/>
                <w:sz w:val="22"/>
                <w:szCs w:val="22"/>
              </w:rPr>
            </w:pPr>
          </w:p>
        </w:tc>
      </w:tr>
      <w:tr w:rsidR="0032211B" w:rsidRPr="00467AEC" w14:paraId="22607F7F" w14:textId="77777777" w:rsidTr="003C1283">
        <w:trPr>
          <w:trHeight w:val="1115"/>
        </w:trPr>
        <w:tc>
          <w:tcPr>
            <w:tcW w:w="606" w:type="dxa"/>
            <w:tcBorders>
              <w:right w:val="single" w:sz="4" w:space="0" w:color="auto"/>
            </w:tcBorders>
          </w:tcPr>
          <w:p w14:paraId="6BCFF85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67AEC" w:rsidRDefault="0032211B" w:rsidP="0032211B">
            <w:pPr>
              <w:pStyle w:val="Default"/>
              <w:jc w:val="both"/>
              <w:rPr>
                <w:rFonts w:cs="Arial"/>
                <w:b/>
                <w:bCs/>
                <w:sz w:val="22"/>
                <w:szCs w:val="22"/>
              </w:rPr>
            </w:pPr>
            <w:r w:rsidRPr="00467AEC">
              <w:rPr>
                <w:rFonts w:cs="Arial"/>
                <w:sz w:val="22"/>
                <w:szCs w:val="22"/>
              </w:rPr>
              <w:t>ITB 17.1</w:t>
            </w:r>
          </w:p>
        </w:tc>
        <w:tc>
          <w:tcPr>
            <w:tcW w:w="7697" w:type="dxa"/>
            <w:tcBorders>
              <w:left w:val="single" w:sz="4" w:space="0" w:color="auto"/>
            </w:tcBorders>
          </w:tcPr>
          <w:p w14:paraId="4CADC351"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412AE499" w14:textId="77777777" w:rsidR="0032211B" w:rsidRPr="00467AEC" w:rsidRDefault="0032211B" w:rsidP="0032211B">
            <w:pPr>
              <w:jc w:val="both"/>
              <w:rPr>
                <w:rFonts w:ascii="Book Antiqua" w:hAnsi="Book Antiqua" w:cs="Arial"/>
                <w:sz w:val="22"/>
                <w:szCs w:val="22"/>
              </w:rPr>
            </w:pPr>
          </w:p>
          <w:p w14:paraId="2590AA2F" w14:textId="4CB6096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w:t>
            </w:r>
            <w:proofErr w:type="spellStart"/>
            <w:r w:rsidRPr="00467AEC">
              <w:rPr>
                <w:rFonts w:ascii="Book Antiqua" w:hAnsi="Book Antiqua" w:cs="Arial"/>
                <w:sz w:val="22"/>
                <w:szCs w:val="22"/>
              </w:rPr>
              <w:t>Sl</w:t>
            </w:r>
            <w:proofErr w:type="spellEnd"/>
            <w:r w:rsidRPr="00467AEC">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67AEC" w:rsidRDefault="0032211B" w:rsidP="0032211B">
            <w:pPr>
              <w:pStyle w:val="Default"/>
              <w:ind w:left="720" w:hanging="711"/>
              <w:jc w:val="both"/>
              <w:rPr>
                <w:rFonts w:cs="Arial"/>
                <w:b/>
                <w:bCs/>
                <w:sz w:val="22"/>
                <w:szCs w:val="22"/>
                <w:lang w:val="en-GB"/>
              </w:rPr>
            </w:pPr>
          </w:p>
        </w:tc>
      </w:tr>
      <w:tr w:rsidR="00363D9D" w:rsidRPr="00467AEC" w14:paraId="6CA0621F" w14:textId="77777777" w:rsidTr="003C1283">
        <w:trPr>
          <w:trHeight w:val="1115"/>
        </w:trPr>
        <w:tc>
          <w:tcPr>
            <w:tcW w:w="606" w:type="dxa"/>
            <w:tcBorders>
              <w:right w:val="single" w:sz="4" w:space="0" w:color="auto"/>
            </w:tcBorders>
          </w:tcPr>
          <w:p w14:paraId="020672F5" w14:textId="77777777" w:rsidR="00363D9D" w:rsidRPr="00467AEC" w:rsidRDefault="00363D9D" w:rsidP="00363D9D">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9D" w:rsidRPr="00467AEC" w:rsidRDefault="00363D9D" w:rsidP="00363D9D">
            <w:pPr>
              <w:pStyle w:val="Default"/>
              <w:jc w:val="both"/>
              <w:rPr>
                <w:rFonts w:cs="Arial"/>
                <w:b/>
                <w:bCs/>
                <w:sz w:val="22"/>
                <w:szCs w:val="22"/>
              </w:rPr>
            </w:pPr>
            <w:r w:rsidRPr="00467AEC">
              <w:rPr>
                <w:rFonts w:cs="Arial"/>
                <w:b/>
                <w:bCs/>
                <w:sz w:val="22"/>
                <w:szCs w:val="22"/>
              </w:rPr>
              <w:t>ITB 17.2.1</w:t>
            </w:r>
          </w:p>
        </w:tc>
        <w:tc>
          <w:tcPr>
            <w:tcW w:w="7697" w:type="dxa"/>
            <w:tcBorders>
              <w:left w:val="single" w:sz="4" w:space="0" w:color="auto"/>
            </w:tcBorders>
          </w:tcPr>
          <w:p w14:paraId="382B0606" w14:textId="77777777" w:rsidR="00363D9D" w:rsidRPr="00633F38" w:rsidRDefault="00363D9D" w:rsidP="00363D9D">
            <w:pPr>
              <w:pStyle w:val="Default"/>
              <w:jc w:val="both"/>
              <w:rPr>
                <w:rFonts w:cs="Times New Roman"/>
                <w:b/>
                <w:bCs/>
                <w:sz w:val="22"/>
                <w:szCs w:val="22"/>
                <w:lang w:val="en-GB"/>
              </w:rPr>
            </w:pPr>
            <w:r w:rsidRPr="00633F38">
              <w:rPr>
                <w:rFonts w:cs="Times New Roman"/>
                <w:b/>
                <w:bCs/>
                <w:sz w:val="22"/>
                <w:szCs w:val="22"/>
                <w:lang w:val="en-GB"/>
              </w:rPr>
              <w:t xml:space="preserve">Supplementing ITB clause </w:t>
            </w:r>
            <w:r w:rsidRPr="00633F38">
              <w:rPr>
                <w:rFonts w:cs="Times New Roman"/>
                <w:b/>
                <w:bCs/>
                <w:sz w:val="22"/>
                <w:szCs w:val="22"/>
              </w:rPr>
              <w:t xml:space="preserve">17.2.1 </w:t>
            </w:r>
            <w:r w:rsidRPr="00633F38">
              <w:rPr>
                <w:rFonts w:cs="Times New Roman"/>
                <w:b/>
                <w:bCs/>
                <w:sz w:val="22"/>
                <w:szCs w:val="22"/>
                <w:lang w:val="en-GB"/>
              </w:rPr>
              <w:t>with the following:</w:t>
            </w:r>
          </w:p>
          <w:p w14:paraId="6592EA7F" w14:textId="77777777" w:rsidR="00363D9D" w:rsidRPr="00633F38" w:rsidRDefault="00363D9D" w:rsidP="00363D9D">
            <w:pPr>
              <w:pStyle w:val="Default"/>
              <w:ind w:left="498" w:hanging="585"/>
              <w:jc w:val="both"/>
              <w:rPr>
                <w:rFonts w:cs="Times New Roman"/>
                <w:b/>
                <w:bCs/>
                <w:sz w:val="22"/>
                <w:szCs w:val="22"/>
              </w:rPr>
            </w:pPr>
          </w:p>
          <w:p w14:paraId="503AF908" w14:textId="77777777" w:rsidR="00363D9D" w:rsidRPr="00633F38" w:rsidRDefault="00363D9D" w:rsidP="00363D9D">
            <w:pPr>
              <w:pStyle w:val="Default"/>
              <w:ind w:left="498" w:hanging="585"/>
              <w:jc w:val="both"/>
              <w:rPr>
                <w:rFonts w:cs="Times New Roman"/>
                <w:b/>
                <w:bCs/>
                <w:sz w:val="22"/>
                <w:szCs w:val="22"/>
              </w:rPr>
            </w:pPr>
            <w:r w:rsidRPr="00633F38">
              <w:rPr>
                <w:rFonts w:cs="Times New Roman"/>
                <w:b/>
                <w:bCs/>
                <w:sz w:val="22"/>
                <w:szCs w:val="22"/>
              </w:rPr>
              <w:t>The e-mail IDs are as follows:</w:t>
            </w:r>
          </w:p>
          <w:p w14:paraId="01707B28" w14:textId="77777777" w:rsidR="00363D9D" w:rsidRPr="00633F38" w:rsidRDefault="00363D9D" w:rsidP="00363D9D">
            <w:pPr>
              <w:ind w:left="-48"/>
              <w:jc w:val="both"/>
              <w:rPr>
                <w:rFonts w:ascii="Book Antiqua" w:hAnsi="Book Antiqua"/>
                <w:sz w:val="22"/>
                <w:szCs w:val="22"/>
              </w:rPr>
            </w:pPr>
            <w:hyperlink r:id="rId18"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53315970" w14:textId="77777777" w:rsidR="00363D9D" w:rsidRPr="00633F38" w:rsidRDefault="00363D9D" w:rsidP="00363D9D">
            <w:pPr>
              <w:ind w:left="1080" w:hanging="1080"/>
              <w:jc w:val="both"/>
              <w:rPr>
                <w:rFonts w:ascii="Book Antiqua" w:hAnsi="Book Antiqua"/>
                <w:sz w:val="22"/>
                <w:szCs w:val="22"/>
              </w:rPr>
            </w:pPr>
            <w:r w:rsidRPr="00633F38">
              <w:rPr>
                <w:rFonts w:ascii="Book Antiqua" w:hAnsi="Book Antiqua"/>
                <w:sz w:val="22"/>
                <w:szCs w:val="22"/>
              </w:rPr>
              <w:t xml:space="preserve"> </w:t>
            </w:r>
            <w:hyperlink r:id="rId19"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27410877" w14:textId="77777777" w:rsidR="00363D9D" w:rsidRPr="00633F38" w:rsidRDefault="00363D9D" w:rsidP="00363D9D">
            <w:pPr>
              <w:ind w:left="1080" w:hanging="1080"/>
              <w:jc w:val="both"/>
              <w:rPr>
                <w:rStyle w:val="Hyperlink"/>
                <w:rFonts w:ascii="Book Antiqua" w:hAnsi="Book Antiqua"/>
                <w:sz w:val="22"/>
                <w:szCs w:val="22"/>
              </w:rPr>
            </w:pPr>
            <w:r w:rsidRPr="00633F38">
              <w:rPr>
                <w:rStyle w:val="Hyperlink"/>
                <w:rFonts w:ascii="Book Antiqua" w:hAnsi="Book Antiqua"/>
                <w:sz w:val="22"/>
                <w:szCs w:val="22"/>
              </w:rPr>
              <w:t>vakati.silpa@powergrid.in</w:t>
            </w:r>
          </w:p>
          <w:p w14:paraId="7B685561" w14:textId="5C908ECE" w:rsidR="00363D9D" w:rsidRPr="00467AEC" w:rsidRDefault="00363D9D" w:rsidP="00363D9D">
            <w:pPr>
              <w:tabs>
                <w:tab w:val="left" w:pos="1422"/>
                <w:tab w:val="left" w:pos="1987"/>
              </w:tabs>
              <w:jc w:val="both"/>
              <w:rPr>
                <w:rFonts w:cs="Arial"/>
                <w:b/>
                <w:bCs/>
                <w:sz w:val="22"/>
                <w:szCs w:val="22"/>
              </w:rPr>
            </w:pPr>
          </w:p>
        </w:tc>
      </w:tr>
      <w:tr w:rsidR="0032211B" w:rsidRPr="00467AEC" w14:paraId="412680DD" w14:textId="77777777" w:rsidTr="003C1283">
        <w:trPr>
          <w:trHeight w:val="1115"/>
        </w:trPr>
        <w:tc>
          <w:tcPr>
            <w:tcW w:w="606" w:type="dxa"/>
            <w:tcBorders>
              <w:right w:val="single" w:sz="4" w:space="0" w:color="auto"/>
            </w:tcBorders>
          </w:tcPr>
          <w:p w14:paraId="13283AEE"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467AEC" w:rsidRDefault="0032211B" w:rsidP="0032211B">
            <w:pPr>
              <w:pStyle w:val="Default"/>
              <w:jc w:val="both"/>
              <w:rPr>
                <w:rFonts w:cs="Arial"/>
                <w:b/>
                <w:bCs/>
                <w:sz w:val="22"/>
                <w:szCs w:val="22"/>
              </w:rPr>
            </w:pPr>
            <w:r w:rsidRPr="00467AEC">
              <w:rPr>
                <w:rFonts w:cs="Arial"/>
                <w:sz w:val="22"/>
                <w:szCs w:val="22"/>
              </w:rPr>
              <w:t>ITB 19.2</w:t>
            </w:r>
          </w:p>
        </w:tc>
        <w:tc>
          <w:tcPr>
            <w:tcW w:w="7697" w:type="dxa"/>
            <w:tcBorders>
              <w:left w:val="single" w:sz="4" w:space="0" w:color="auto"/>
            </w:tcBorders>
          </w:tcPr>
          <w:p w14:paraId="374D4506"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b/>
                <w:bCs/>
                <w:sz w:val="22"/>
                <w:szCs w:val="22"/>
                <w:u w:val="single"/>
              </w:rPr>
              <w:t>Replace the clause ITB 19.2 with the following</w:t>
            </w:r>
            <w:r w:rsidRPr="00467AEC">
              <w:rPr>
                <w:rFonts w:ascii="Book Antiqua" w:hAnsi="Book Antiqua" w:cs="Arial"/>
                <w:b/>
                <w:bCs/>
                <w:sz w:val="22"/>
                <w:szCs w:val="22"/>
              </w:rPr>
              <w:t>:</w:t>
            </w:r>
          </w:p>
          <w:p w14:paraId="2A5DD1FF" w14:textId="77777777" w:rsidR="0032211B" w:rsidRPr="00467AEC" w:rsidRDefault="0032211B" w:rsidP="0032211B">
            <w:pPr>
              <w:keepNext/>
              <w:jc w:val="both"/>
              <w:rPr>
                <w:rFonts w:ascii="Book Antiqua" w:hAnsi="Book Antiqua" w:cs="Arial"/>
                <w:b/>
                <w:bCs/>
                <w:sz w:val="22"/>
                <w:szCs w:val="22"/>
              </w:rPr>
            </w:pPr>
          </w:p>
          <w:p w14:paraId="6C4DDCCE" w14:textId="77777777" w:rsidR="0032211B" w:rsidRPr="00467AEC" w:rsidRDefault="0032211B" w:rsidP="0032211B">
            <w:pPr>
              <w:keepNext/>
              <w:jc w:val="both"/>
              <w:rPr>
                <w:rFonts w:ascii="Book Antiqua" w:hAnsi="Book Antiqua" w:cs="Arial"/>
                <w:sz w:val="22"/>
                <w:szCs w:val="22"/>
              </w:rPr>
            </w:pPr>
            <w:r w:rsidRPr="00467AEC">
              <w:rPr>
                <w:rFonts w:ascii="Book Antiqua" w:hAnsi="Book Antiqua" w:cs="Arial"/>
                <w:sz w:val="22"/>
                <w:szCs w:val="22"/>
              </w:rPr>
              <w:t xml:space="preserve">The Bidder’s modifications shall be </w:t>
            </w:r>
            <w:proofErr w:type="gramStart"/>
            <w:r w:rsidRPr="00467AEC">
              <w:rPr>
                <w:rFonts w:ascii="Book Antiqua" w:hAnsi="Book Antiqua" w:cs="Arial"/>
                <w:sz w:val="22"/>
                <w:szCs w:val="22"/>
              </w:rPr>
              <w:t>done</w:t>
            </w:r>
            <w:proofErr w:type="gramEnd"/>
            <w:r w:rsidRPr="00467AEC">
              <w:rPr>
                <w:rFonts w:ascii="Book Antiqua" w:hAnsi="Book Antiqua" w:cs="Arial"/>
                <w:sz w:val="22"/>
                <w:szCs w:val="22"/>
              </w:rPr>
              <w:t xml:space="preserve"> and submitted as follows:</w:t>
            </w:r>
          </w:p>
          <w:p w14:paraId="021CBB62"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sz w:val="22"/>
                <w:szCs w:val="22"/>
              </w:rPr>
              <w:t>(</w:t>
            </w:r>
            <w:proofErr w:type="spellStart"/>
            <w:r w:rsidRPr="00467AEC">
              <w:rPr>
                <w:rFonts w:ascii="Book Antiqua" w:hAnsi="Book Antiqua" w:cs="Arial"/>
                <w:sz w:val="22"/>
                <w:szCs w:val="22"/>
              </w:rPr>
              <w:t>i</w:t>
            </w:r>
            <w:proofErr w:type="spellEnd"/>
            <w:r w:rsidRPr="00467AEC">
              <w:rPr>
                <w:rFonts w:ascii="Book Antiqua" w:hAnsi="Book Antiqua" w:cs="Arial"/>
                <w:sz w:val="22"/>
                <w:szCs w:val="22"/>
              </w:rPr>
              <w:t>) VOID</w:t>
            </w:r>
          </w:p>
          <w:p w14:paraId="2E59ABF4" w14:textId="17C5E5D4" w:rsidR="0032211B" w:rsidRPr="00467AEC" w:rsidRDefault="0032211B" w:rsidP="009D65F6">
            <w:pPr>
              <w:keepNext/>
              <w:jc w:val="both"/>
              <w:rPr>
                <w:rFonts w:cs="Arial"/>
                <w:b/>
                <w:bCs/>
                <w:sz w:val="22"/>
                <w:szCs w:val="22"/>
                <w:lang w:val="en-GB"/>
              </w:rPr>
            </w:pPr>
            <w:r w:rsidRPr="00467AEC">
              <w:rPr>
                <w:rFonts w:ascii="Book Antiqua" w:hAnsi="Book Antiqua" w:cs="Arial"/>
                <w:sz w:val="22"/>
                <w:szCs w:val="22"/>
              </w:rPr>
              <w:t>(ii) Soft copy of the entire bid if any modification is there.</w:t>
            </w:r>
          </w:p>
        </w:tc>
      </w:tr>
      <w:tr w:rsidR="0032211B" w:rsidRPr="00467AEC" w14:paraId="4D298CC4" w14:textId="77777777" w:rsidTr="003C1283">
        <w:trPr>
          <w:trHeight w:val="440"/>
        </w:trPr>
        <w:tc>
          <w:tcPr>
            <w:tcW w:w="606" w:type="dxa"/>
            <w:tcBorders>
              <w:right w:val="single" w:sz="4" w:space="0" w:color="auto"/>
            </w:tcBorders>
          </w:tcPr>
          <w:p w14:paraId="08BD34C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467AEC" w:rsidRDefault="0032211B" w:rsidP="0032211B">
            <w:pPr>
              <w:rPr>
                <w:rFonts w:ascii="Book Antiqua" w:hAnsi="Book Antiqua" w:cs="Arial"/>
                <w:sz w:val="22"/>
                <w:szCs w:val="22"/>
              </w:rPr>
            </w:pPr>
            <w:r w:rsidRPr="00467AEC">
              <w:rPr>
                <w:rFonts w:ascii="Book Antiqua" w:hAnsi="Book Antiqua"/>
                <w:sz w:val="22"/>
                <w:szCs w:val="22"/>
              </w:rPr>
              <w:t>ITB 19.4</w:t>
            </w:r>
          </w:p>
        </w:tc>
        <w:tc>
          <w:tcPr>
            <w:tcW w:w="7697" w:type="dxa"/>
            <w:tcBorders>
              <w:left w:val="single" w:sz="4" w:space="0" w:color="auto"/>
            </w:tcBorders>
          </w:tcPr>
          <w:p w14:paraId="47DE30B2" w14:textId="77777777" w:rsidR="0032211B" w:rsidRPr="00467AEC" w:rsidRDefault="0032211B" w:rsidP="0032211B">
            <w:pPr>
              <w:pStyle w:val="Default"/>
              <w:jc w:val="both"/>
              <w:rPr>
                <w:rFonts w:cs="Arial"/>
                <w:b/>
                <w:bCs/>
                <w:sz w:val="22"/>
                <w:szCs w:val="22"/>
              </w:rPr>
            </w:pPr>
            <w:r w:rsidRPr="00467AEC">
              <w:rPr>
                <w:rFonts w:cs="Arial"/>
                <w:b/>
                <w:bCs/>
                <w:sz w:val="22"/>
                <w:szCs w:val="22"/>
              </w:rPr>
              <w:t>Replace Clause ITB 19.4 with the following:</w:t>
            </w:r>
          </w:p>
          <w:p w14:paraId="31FEF382" w14:textId="77777777" w:rsidR="0032211B" w:rsidRPr="00467AEC" w:rsidRDefault="0032211B" w:rsidP="0032211B">
            <w:pPr>
              <w:pStyle w:val="Default"/>
              <w:jc w:val="both"/>
              <w:rPr>
                <w:rFonts w:cs="Arial"/>
                <w:b/>
                <w:bCs/>
                <w:sz w:val="22"/>
                <w:szCs w:val="22"/>
              </w:rPr>
            </w:pPr>
          </w:p>
          <w:p w14:paraId="1CD089B6" w14:textId="77777777" w:rsidR="0032211B" w:rsidRPr="00467AEC" w:rsidRDefault="0032211B" w:rsidP="0032211B">
            <w:pPr>
              <w:pStyle w:val="Default"/>
              <w:jc w:val="both"/>
              <w:rPr>
                <w:sz w:val="22"/>
                <w:szCs w:val="22"/>
              </w:rPr>
            </w:pPr>
            <w:r w:rsidRPr="00467AE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67AEC">
              <w:rPr>
                <w:b/>
                <w:bCs/>
                <w:sz w:val="22"/>
                <w:szCs w:val="22"/>
              </w:rPr>
              <w:t>bids in future packages being considered non-responsive</w:t>
            </w:r>
            <w:r w:rsidRPr="00467AEC">
              <w:rPr>
                <w:sz w:val="22"/>
                <w:szCs w:val="22"/>
              </w:rPr>
              <w:t>, pursuant to ITB Sub-Clause 13.6.</w:t>
            </w:r>
          </w:p>
          <w:p w14:paraId="2DE88B02" w14:textId="77777777" w:rsidR="0032211B" w:rsidRPr="00467AEC" w:rsidRDefault="0032211B" w:rsidP="0032211B">
            <w:pPr>
              <w:pStyle w:val="Default"/>
              <w:jc w:val="both"/>
              <w:rPr>
                <w:rFonts w:cs="Arial"/>
                <w:b/>
                <w:bCs/>
                <w:sz w:val="22"/>
                <w:szCs w:val="22"/>
              </w:rPr>
            </w:pPr>
          </w:p>
        </w:tc>
      </w:tr>
      <w:tr w:rsidR="0032211B" w:rsidRPr="00467AEC" w14:paraId="33D32A16" w14:textId="77777777" w:rsidTr="003C1283">
        <w:trPr>
          <w:trHeight w:val="440"/>
        </w:trPr>
        <w:tc>
          <w:tcPr>
            <w:tcW w:w="606" w:type="dxa"/>
            <w:tcBorders>
              <w:right w:val="single" w:sz="4" w:space="0" w:color="auto"/>
            </w:tcBorders>
          </w:tcPr>
          <w:p w14:paraId="5FE1311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21.1</w:t>
            </w:r>
          </w:p>
        </w:tc>
        <w:tc>
          <w:tcPr>
            <w:tcW w:w="7697" w:type="dxa"/>
            <w:tcBorders>
              <w:left w:val="single" w:sz="4" w:space="0" w:color="auto"/>
            </w:tcBorders>
          </w:tcPr>
          <w:p w14:paraId="5FDE752F" w14:textId="77777777" w:rsidR="0032211B" w:rsidRPr="00467AEC" w:rsidRDefault="0032211B" w:rsidP="0032211B">
            <w:pPr>
              <w:pStyle w:val="Default"/>
              <w:jc w:val="both"/>
              <w:rPr>
                <w:rFonts w:cs="Arial"/>
                <w:b/>
                <w:bCs/>
                <w:sz w:val="22"/>
                <w:szCs w:val="22"/>
              </w:rPr>
            </w:pPr>
            <w:r w:rsidRPr="00467AEC">
              <w:rPr>
                <w:rFonts w:cs="Arial"/>
                <w:b/>
                <w:bCs/>
                <w:sz w:val="22"/>
                <w:szCs w:val="22"/>
              </w:rPr>
              <w:t>Replacing first Para of ITB clause 21.1 with the following:</w:t>
            </w:r>
          </w:p>
          <w:p w14:paraId="74427BF0" w14:textId="77777777" w:rsidR="0032211B" w:rsidRPr="00467AEC" w:rsidRDefault="0032211B" w:rsidP="0032211B">
            <w:pPr>
              <w:jc w:val="both"/>
              <w:rPr>
                <w:rFonts w:ascii="Book Antiqua" w:hAnsi="Book Antiqua" w:cs="Arial"/>
                <w:sz w:val="22"/>
                <w:szCs w:val="22"/>
              </w:rPr>
            </w:pPr>
          </w:p>
          <w:p w14:paraId="0545AACC" w14:textId="3042F895" w:rsidR="0032211B" w:rsidRPr="00467AEC" w:rsidRDefault="0032211B" w:rsidP="009E1970">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w:t>
            </w:r>
            <w:proofErr w:type="gramStart"/>
            <w:r w:rsidRPr="00467AEC">
              <w:rPr>
                <w:rFonts w:ascii="Book Antiqua" w:hAnsi="Book Antiqua" w:cs="Arial"/>
                <w:sz w:val="22"/>
                <w:szCs w:val="22"/>
              </w:rPr>
              <w:t>its</w:t>
            </w:r>
            <w:proofErr w:type="gramEnd"/>
            <w:r w:rsidRPr="00467AEC">
              <w:rPr>
                <w:rFonts w:ascii="Book Antiqua" w:hAnsi="Book Antiqua" w:cs="Arial"/>
                <w:sz w:val="22"/>
                <w:szCs w:val="22"/>
              </w:rPr>
              <w:t xml:space="preserve"> bid. In case of erroneous/non submission of documents related to/identified in ITB Sub-Clause 9.3 (b), (o), (s), (t), (u), (v),(w),(x), (y), (z), (aa), (bb)</w:t>
            </w:r>
            <w:r w:rsidR="00222F47" w:rsidRPr="00467AEC">
              <w:rPr>
                <w:rFonts w:ascii="Book Antiqua" w:hAnsi="Book Antiqua" w:cs="Arial"/>
                <w:sz w:val="22"/>
                <w:szCs w:val="22"/>
              </w:rPr>
              <w:t xml:space="preserve">, </w:t>
            </w:r>
            <w:r w:rsidRPr="00467AEC">
              <w:rPr>
                <w:rFonts w:ascii="Book Antiqua" w:hAnsi="Book Antiqua" w:cs="Arial"/>
                <w:sz w:val="22"/>
                <w:szCs w:val="22"/>
              </w:rPr>
              <w:t>(cc)</w:t>
            </w:r>
            <w:r w:rsidR="007745F0" w:rsidRPr="00467AEC">
              <w:rPr>
                <w:rFonts w:ascii="Book Antiqua" w:hAnsi="Book Antiqua" w:cs="Arial"/>
                <w:sz w:val="22"/>
                <w:szCs w:val="22"/>
              </w:rPr>
              <w:t>,</w:t>
            </w:r>
            <w:r w:rsidR="00222F47" w:rsidRPr="00467AEC">
              <w:rPr>
                <w:rFonts w:ascii="Book Antiqua" w:hAnsi="Book Antiqua" w:cs="Arial"/>
                <w:sz w:val="22"/>
                <w:szCs w:val="22"/>
              </w:rPr>
              <w:t xml:space="preserve"> (dd)</w:t>
            </w:r>
            <w:r w:rsidR="007745F0" w:rsidRPr="00467AEC">
              <w:rPr>
                <w:rFonts w:ascii="Book Antiqua" w:hAnsi="Book Antiqua" w:cs="Arial"/>
                <w:sz w:val="22"/>
                <w:szCs w:val="22"/>
              </w:rPr>
              <w:t xml:space="preserve"> and (</w:t>
            </w:r>
            <w:r w:rsidR="00161C30" w:rsidRPr="00467AEC">
              <w:rPr>
                <w:rFonts w:ascii="Book Antiqua" w:hAnsi="Book Antiqua" w:cs="Arial"/>
                <w:sz w:val="22"/>
                <w:szCs w:val="22"/>
              </w:rPr>
              <w:t>ee)</w:t>
            </w:r>
            <w:r w:rsidR="00222F47" w:rsidRPr="00467AEC">
              <w:rPr>
                <w:rFonts w:ascii="Book Antiqua" w:hAnsi="Book Antiqua" w:cs="Arial"/>
                <w:sz w:val="22"/>
                <w:szCs w:val="22"/>
              </w:rPr>
              <w:t xml:space="preserve"> </w:t>
            </w:r>
            <w:r w:rsidRPr="00467AEC">
              <w:rPr>
                <w:rFonts w:ascii="Book Antiqua" w:hAnsi="Book Antiqua" w:cs="Arial"/>
                <w:sz w:val="22"/>
                <w:szCs w:val="22"/>
              </w:rPr>
              <w:t xml:space="preserve">or Deed of Joint Undertaking pursuant to ITB Sub-Clause 9.3 (c) &amp; (e) </w:t>
            </w:r>
            <w:r w:rsidR="001809DD" w:rsidRPr="00467AEC">
              <w:rPr>
                <w:rFonts w:ascii="Book Antiqua" w:hAnsi="Book Antiqua" w:cs="Arial"/>
                <w:sz w:val="22"/>
                <w:szCs w:val="22"/>
              </w:rPr>
              <w:t xml:space="preserve">and Confirmation letter from the  Collaborator(s) /Parent/Principal company for furnishing CPG as per QR </w:t>
            </w:r>
            <w:r w:rsidRPr="00467AEC">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67AEC">
              <w:rPr>
                <w:rFonts w:ascii="Book Antiqua" w:hAnsi="Book Antiqua" w:cs="Arial"/>
                <w:sz w:val="22"/>
                <w:szCs w:val="22"/>
              </w:rPr>
              <w:t>GoI</w:t>
            </w:r>
            <w:proofErr w:type="spellEnd"/>
            <w:r w:rsidRPr="00467AE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467AEC" w:rsidRDefault="009E1970" w:rsidP="009E1970">
            <w:pPr>
              <w:jc w:val="both"/>
              <w:rPr>
                <w:rFonts w:ascii="Book Antiqua" w:hAnsi="Book Antiqua" w:cs="Arial"/>
                <w:sz w:val="22"/>
                <w:szCs w:val="22"/>
              </w:rPr>
            </w:pPr>
          </w:p>
        </w:tc>
      </w:tr>
      <w:tr w:rsidR="0032211B" w:rsidRPr="00467AEC" w14:paraId="1CB56A6B" w14:textId="77777777" w:rsidTr="003C1283">
        <w:trPr>
          <w:trHeight w:val="800"/>
        </w:trPr>
        <w:tc>
          <w:tcPr>
            <w:tcW w:w="606" w:type="dxa"/>
            <w:tcBorders>
              <w:right w:val="single" w:sz="4" w:space="0" w:color="auto"/>
            </w:tcBorders>
          </w:tcPr>
          <w:p w14:paraId="47026A0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22.3.1</w:t>
            </w:r>
          </w:p>
        </w:tc>
        <w:tc>
          <w:tcPr>
            <w:tcW w:w="7697" w:type="dxa"/>
          </w:tcPr>
          <w:p w14:paraId="43F3F740"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
                <w:sz w:val="22"/>
                <w:szCs w:val="22"/>
              </w:rPr>
              <w:t>Replace Clause ITB 22.3.1 with the following</w:t>
            </w:r>
            <w:r w:rsidRPr="00467AEC">
              <w:rPr>
                <w:rFonts w:ascii="Book Antiqua" w:hAnsi="Book Antiqua" w:cs="Arial"/>
                <w:bCs/>
                <w:sz w:val="22"/>
                <w:szCs w:val="22"/>
              </w:rPr>
              <w:t>:</w:t>
            </w:r>
          </w:p>
          <w:p w14:paraId="01612965" w14:textId="77777777" w:rsidR="0032211B" w:rsidRPr="00467AEC" w:rsidRDefault="0032211B" w:rsidP="0032211B">
            <w:pPr>
              <w:jc w:val="both"/>
              <w:rPr>
                <w:rFonts w:ascii="Book Antiqua" w:hAnsi="Book Antiqua" w:cs="Arial"/>
                <w:bCs/>
                <w:sz w:val="22"/>
                <w:szCs w:val="22"/>
              </w:rPr>
            </w:pPr>
          </w:p>
          <w:p w14:paraId="077DC4B0" w14:textId="0009B259"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67AEC">
              <w:rPr>
                <w:rFonts w:ascii="Book Antiqua" w:hAnsi="Book Antiqua"/>
                <w:b/>
                <w:bCs/>
                <w:sz w:val="22"/>
                <w:szCs w:val="22"/>
              </w:rPr>
              <w:t>40 (Conciliation)</w:t>
            </w:r>
            <w:r w:rsidRPr="00467AEC">
              <w:rPr>
                <w:rFonts w:ascii="Book Antiqua" w:hAnsi="Book Antiqua"/>
                <w:sz w:val="22"/>
                <w:szCs w:val="22"/>
              </w:rPr>
              <w:t xml:space="preserve"> and Appendix 2 to the Form of Contract Agreement (Price Adjustment) will be considered as non-responsive.</w:t>
            </w:r>
          </w:p>
          <w:p w14:paraId="3A34F55B" w14:textId="77777777" w:rsidR="0032211B" w:rsidRPr="00467AEC" w:rsidRDefault="0032211B" w:rsidP="0032211B">
            <w:pPr>
              <w:tabs>
                <w:tab w:val="left" w:pos="972"/>
              </w:tabs>
              <w:ind w:left="981" w:hanging="1071"/>
              <w:jc w:val="both"/>
              <w:rPr>
                <w:rFonts w:ascii="Book Antiqua" w:hAnsi="Book Antiqua" w:cs="Arial"/>
                <w:b/>
                <w:sz w:val="22"/>
                <w:szCs w:val="22"/>
              </w:rPr>
            </w:pPr>
          </w:p>
        </w:tc>
      </w:tr>
      <w:tr w:rsidR="005B6C33" w:rsidRPr="00467AEC" w14:paraId="0069C53F" w14:textId="77777777" w:rsidTr="003C1283">
        <w:trPr>
          <w:trHeight w:val="800"/>
        </w:trPr>
        <w:tc>
          <w:tcPr>
            <w:tcW w:w="606" w:type="dxa"/>
            <w:tcBorders>
              <w:right w:val="single" w:sz="4" w:space="0" w:color="auto"/>
            </w:tcBorders>
          </w:tcPr>
          <w:p w14:paraId="718594B5" w14:textId="77777777" w:rsidR="005B6C33" w:rsidRPr="00467AE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674D90" w:rsidRDefault="00922D9B" w:rsidP="0032211B">
            <w:pPr>
              <w:rPr>
                <w:rFonts w:ascii="Book Antiqua" w:hAnsi="Book Antiqua" w:cs="Arial"/>
                <w:bCs/>
                <w:color w:val="000000" w:themeColor="text1"/>
                <w:sz w:val="22"/>
                <w:szCs w:val="22"/>
              </w:rPr>
            </w:pPr>
            <w:r w:rsidRPr="00674D90">
              <w:rPr>
                <w:rFonts w:ascii="Book Antiqua" w:hAnsi="Book Antiqua" w:cs="Arial"/>
                <w:bCs/>
                <w:color w:val="000000" w:themeColor="text1"/>
                <w:sz w:val="22"/>
                <w:szCs w:val="22"/>
              </w:rPr>
              <w:t>ITB 23.2</w:t>
            </w:r>
          </w:p>
        </w:tc>
        <w:tc>
          <w:tcPr>
            <w:tcW w:w="7697" w:type="dxa"/>
          </w:tcPr>
          <w:p w14:paraId="4733B0B7" w14:textId="43059830" w:rsidR="005B6C33" w:rsidRPr="00674D90" w:rsidRDefault="00E30D2C" w:rsidP="0032211B">
            <w:pPr>
              <w:jc w:val="both"/>
              <w:rPr>
                <w:rFonts w:ascii="Book Antiqua" w:hAnsi="Book Antiqua" w:cs="Arial"/>
                <w:b/>
                <w:color w:val="000000" w:themeColor="text1"/>
                <w:sz w:val="22"/>
                <w:szCs w:val="22"/>
              </w:rPr>
            </w:pPr>
            <w:r w:rsidRPr="00674D90">
              <w:rPr>
                <w:rFonts w:ascii="Book Antiqua" w:hAnsi="Book Antiqua" w:cs="Arial"/>
                <w:b/>
                <w:color w:val="000000" w:themeColor="text1"/>
                <w:sz w:val="22"/>
                <w:szCs w:val="22"/>
              </w:rPr>
              <w:t>Replace Clause ITB 2</w:t>
            </w:r>
            <w:r w:rsidR="003209C4" w:rsidRPr="00674D90">
              <w:rPr>
                <w:rFonts w:ascii="Book Antiqua" w:hAnsi="Book Antiqua" w:cs="Arial"/>
                <w:b/>
                <w:color w:val="000000" w:themeColor="text1"/>
                <w:sz w:val="22"/>
                <w:szCs w:val="22"/>
              </w:rPr>
              <w:t>3</w:t>
            </w:r>
            <w:r w:rsidRPr="00674D90">
              <w:rPr>
                <w:rFonts w:ascii="Book Antiqua" w:hAnsi="Book Antiqua" w:cs="Arial"/>
                <w:b/>
                <w:color w:val="000000" w:themeColor="text1"/>
                <w:sz w:val="22"/>
                <w:szCs w:val="22"/>
              </w:rPr>
              <w:t xml:space="preserve">.2 with the </w:t>
            </w:r>
            <w:proofErr w:type="gramStart"/>
            <w:r w:rsidRPr="00674D90">
              <w:rPr>
                <w:rFonts w:ascii="Book Antiqua" w:hAnsi="Book Antiqua" w:cs="Arial"/>
                <w:b/>
                <w:color w:val="000000" w:themeColor="text1"/>
                <w:sz w:val="22"/>
                <w:szCs w:val="22"/>
              </w:rPr>
              <w:t>following :</w:t>
            </w:r>
            <w:proofErr w:type="gramEnd"/>
          </w:p>
          <w:p w14:paraId="08DACB0B" w14:textId="77777777" w:rsidR="007A3F76" w:rsidRPr="00674D90" w:rsidRDefault="007A3F76" w:rsidP="0032211B">
            <w:pPr>
              <w:jc w:val="both"/>
              <w:rPr>
                <w:rFonts w:ascii="Book Antiqua" w:hAnsi="Book Antiqua" w:cs="Arial"/>
                <w:b/>
                <w:color w:val="000000" w:themeColor="text1"/>
                <w:sz w:val="22"/>
                <w:szCs w:val="22"/>
              </w:rPr>
            </w:pPr>
          </w:p>
          <w:p w14:paraId="5122B64D" w14:textId="6AA4DB19" w:rsidR="008C2830" w:rsidRDefault="005E0815" w:rsidP="008C2830">
            <w:pPr>
              <w:tabs>
                <w:tab w:val="right" w:pos="8640"/>
              </w:tabs>
              <w:jc w:val="both"/>
              <w:rPr>
                <w:rFonts w:ascii="Book Antiqua" w:hAnsi="Book Antiqua" w:cs="Arial"/>
                <w:color w:val="000000" w:themeColor="text1"/>
                <w:sz w:val="22"/>
                <w:szCs w:val="22"/>
              </w:rPr>
            </w:pPr>
            <w:r w:rsidRPr="005E0815">
              <w:rPr>
                <w:rFonts w:ascii="Book Antiqua" w:hAnsi="Book Antiqua" w:cs="Arial"/>
                <w:color w:val="000000" w:themeColor="text1"/>
                <w:sz w:val="22"/>
                <w:szCs w:val="22"/>
              </w:rPr>
              <w:t xml:space="preserve">The determination will </w:t>
            </w:r>
            <w:proofErr w:type="gramStart"/>
            <w:r w:rsidRPr="005E0815">
              <w:rPr>
                <w:rFonts w:ascii="Book Antiqua" w:hAnsi="Book Antiqua" w:cs="Arial"/>
                <w:color w:val="000000" w:themeColor="text1"/>
                <w:sz w:val="22"/>
                <w:szCs w:val="22"/>
              </w:rPr>
              <w:t>take into account</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financial, technical capabilities including production capabilities, </w:t>
            </w:r>
            <w:proofErr w:type="gramStart"/>
            <w:r w:rsidRPr="005E0815">
              <w:rPr>
                <w:rFonts w:ascii="Book Antiqua" w:hAnsi="Book Antiqua" w:cs="Arial"/>
                <w:color w:val="000000" w:themeColor="text1"/>
                <w:sz w:val="22"/>
                <w:szCs w:val="22"/>
              </w:rPr>
              <w:t>in particular</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contract work in hand, future commitments &amp; current litigation and past performance including fatal accidents during execution of contracts that have been awarded by the Employer on the Bidder. It will be based upon an </w:t>
            </w:r>
            <w:r w:rsidRPr="005E0815">
              <w:rPr>
                <w:rFonts w:ascii="Book Antiqua" w:hAnsi="Book Antiqua" w:cs="Arial"/>
                <w:color w:val="000000" w:themeColor="text1"/>
                <w:sz w:val="22"/>
                <w:szCs w:val="22"/>
              </w:rPr>
              <w:lastRenderedPageBreak/>
              <w:t>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674D90" w:rsidRDefault="005E0815" w:rsidP="008C2830">
            <w:pPr>
              <w:tabs>
                <w:tab w:val="right" w:pos="8640"/>
              </w:tabs>
              <w:jc w:val="both"/>
              <w:rPr>
                <w:rFonts w:ascii="Book Antiqua" w:hAnsi="Book Antiqua" w:cs="Arial"/>
                <w:color w:val="000000" w:themeColor="text1"/>
                <w:sz w:val="22"/>
                <w:szCs w:val="22"/>
              </w:rPr>
            </w:pPr>
          </w:p>
          <w:p w14:paraId="3BB87FA4"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also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history of accidents in which the Bidder is involved in the contracts with the Employer as </w:t>
            </w:r>
            <w:proofErr w:type="gramStart"/>
            <w:r w:rsidRPr="00674D90">
              <w:rPr>
                <w:rFonts w:ascii="Book Antiqua" w:hAnsi="Book Antiqua" w:cs="Arial"/>
                <w:color w:val="000000" w:themeColor="text1"/>
                <w:sz w:val="22"/>
                <w:szCs w:val="22"/>
              </w:rPr>
              <w:t>under</w:t>
            </w:r>
            <w:proofErr w:type="gramEnd"/>
            <w:r w:rsidRPr="00674D90">
              <w:rPr>
                <w:rFonts w:ascii="Book Antiqua" w:hAnsi="Book Antiqua" w:cs="Arial"/>
                <w:color w:val="000000" w:themeColor="text1"/>
                <w:sz w:val="22"/>
                <w:szCs w:val="22"/>
              </w:rPr>
              <w:t>:</w:t>
            </w:r>
          </w:p>
          <w:p w14:paraId="30057DFC" w14:textId="77777777" w:rsidR="008C2830" w:rsidRPr="00674D90" w:rsidRDefault="008C2830" w:rsidP="008C2830">
            <w:pPr>
              <w:jc w:val="both"/>
              <w:rPr>
                <w:color w:val="000000" w:themeColor="text1"/>
              </w:rPr>
            </w:pPr>
          </w:p>
          <w:p w14:paraId="5DBF0A5B" w14:textId="77777777" w:rsidR="008C2830" w:rsidRPr="00674D90" w:rsidRDefault="008C2830" w:rsidP="008C2830">
            <w:pPr>
              <w:jc w:val="both"/>
              <w:rPr>
                <w:rFonts w:ascii="Book Antiqua" w:hAnsi="Book Antiqua"/>
                <w:color w:val="000000" w:themeColor="text1"/>
                <w:sz w:val="22"/>
                <w:szCs w:val="22"/>
              </w:rPr>
            </w:pPr>
            <w:r w:rsidRPr="00674D90">
              <w:rPr>
                <w:rFonts w:ascii="Book Antiqua" w:hAnsi="Book Antiqua"/>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674D90">
              <w:rPr>
                <w:rFonts w:ascii="Book Antiqua" w:hAnsi="Book Antiqua"/>
                <w:color w:val="000000" w:themeColor="text1"/>
                <w:sz w:val="22"/>
                <w:szCs w:val="22"/>
              </w:rPr>
              <w:t xml:space="preserve">. </w:t>
            </w:r>
            <w:r w:rsidRPr="00674D90">
              <w:rPr>
                <w:rFonts w:ascii="Book Antiqua" w:hAnsi="Book Antiqua"/>
                <w:b/>
                <w:bCs/>
                <w:color w:val="000000" w:themeColor="text1"/>
                <w:sz w:val="22"/>
                <w:szCs w:val="22"/>
              </w:rPr>
              <w:t>Fatal accidents occurring w.e.f. 01/04/2025 shall be considered for the purpose of this provision.</w:t>
            </w:r>
          </w:p>
          <w:p w14:paraId="04FD2EC9" w14:textId="77777777" w:rsidR="008C2830" w:rsidRPr="00674D90" w:rsidRDefault="008C2830" w:rsidP="008C2830">
            <w:pPr>
              <w:jc w:val="both"/>
              <w:rPr>
                <w:rFonts w:ascii="Book Antiqua" w:hAnsi="Book Antiqua"/>
                <w:b/>
                <w:bCs/>
                <w:color w:val="000000" w:themeColor="text1"/>
                <w:sz w:val="22"/>
                <w:szCs w:val="22"/>
              </w:rPr>
            </w:pPr>
          </w:p>
          <w:p w14:paraId="7FF893CE" w14:textId="77777777" w:rsidR="008C2830" w:rsidRPr="00674D90" w:rsidRDefault="008C2830" w:rsidP="008C2830">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Subsequent to a bidder's involvement in two fatal accidents during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 substantially responsive and are ascertained to be qualified to satisfactorily perform the Contract, submitted by such bidder for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three (03) packages, whose actual </w:t>
            </w:r>
            <w:r w:rsidRPr="00674D90">
              <w:rPr>
                <w:rFonts w:ascii="Book Antiqua" w:hAnsi="Book Antiqua"/>
                <w:b/>
                <w:bCs/>
                <w:color w:val="000000" w:themeColor="text1"/>
                <w:sz w:val="22"/>
                <w:szCs w:val="22"/>
                <w:lang w:val="en-IN"/>
              </w:rPr>
              <w:t>deadline for bid submission</w:t>
            </w:r>
            <w:r w:rsidRPr="00674D90">
              <w:rPr>
                <w:rFonts w:ascii="Book Antiqua" w:hAnsi="Book Antiqua"/>
                <w:b/>
                <w:bCs/>
                <w:color w:val="000000" w:themeColor="text1"/>
                <w:sz w:val="22"/>
                <w:szCs w:val="22"/>
                <w:u w:val="single"/>
                <w:lang w:val="en-IN"/>
              </w:rPr>
              <w:t xml:space="preserve"> </w:t>
            </w:r>
            <w:r w:rsidRPr="00674D90">
              <w:rPr>
                <w:rFonts w:ascii="Book Antiqua" w:hAnsi="Book Antiqua"/>
                <w:color w:val="000000" w:themeColor="text1"/>
                <w:sz w:val="22"/>
                <w:szCs w:val="22"/>
                <w:lang w:val="en-IN"/>
              </w:rPr>
              <w:t>falls after the date</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of the second fatal accident</w:t>
            </w:r>
            <w:r w:rsidRPr="00674D90">
              <w:rPr>
                <w:rFonts w:ascii="Book Antiqua" w:hAnsi="Book Antiqua"/>
                <w:b/>
                <w:bCs/>
                <w:color w:val="000000" w:themeColor="text1"/>
                <w:sz w:val="22"/>
                <w:szCs w:val="22"/>
                <w:lang w:val="en-IN"/>
              </w:rPr>
              <w:t xml:space="preserve"> or  for a  period of three (03) months reckoned from the date of the second fatal accident, whichever is earlier, </w:t>
            </w:r>
            <w:r w:rsidRPr="00674D90">
              <w:rPr>
                <w:rFonts w:ascii="Book Antiqua" w:hAnsi="Book Antiqua"/>
                <w:color w:val="000000" w:themeColor="text1"/>
                <w:sz w:val="22"/>
                <w:szCs w:val="22"/>
                <w:lang w:val="en-IN"/>
              </w:rPr>
              <w:t>shall be considered non-responsive.</w:t>
            </w:r>
          </w:p>
          <w:p w14:paraId="7E4B4E47" w14:textId="77777777" w:rsidR="008C2830" w:rsidRPr="00674D90" w:rsidRDefault="008C2830" w:rsidP="008C2830">
            <w:pPr>
              <w:jc w:val="both"/>
              <w:rPr>
                <w:rFonts w:ascii="Book Antiqua" w:hAnsi="Book Antiqua"/>
                <w:color w:val="000000" w:themeColor="text1"/>
                <w:sz w:val="22"/>
                <w:szCs w:val="22"/>
                <w:lang w:val="en-IN"/>
              </w:rPr>
            </w:pPr>
          </w:p>
          <w:p w14:paraId="45327500" w14:textId="77777777" w:rsidR="00DD588D" w:rsidRPr="00674D90" w:rsidRDefault="008C2830"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Subsequent to a bidder's involvement in three fatal accidents</w:t>
            </w:r>
            <w:r w:rsidRPr="00674D90">
              <w:rPr>
                <w:rFonts w:ascii="Book Antiqua" w:hAnsi="Book Antiqua"/>
                <w:color w:val="000000" w:themeColor="text1"/>
                <w:sz w:val="22"/>
                <w:szCs w:val="22"/>
              </w:rPr>
              <w:t xml:space="preserve"> during</w:t>
            </w:r>
            <w:r w:rsidRPr="00674D90">
              <w:rPr>
                <w:rFonts w:ascii="Book Antiqua" w:hAnsi="Book Antiqua"/>
                <w:color w:val="000000" w:themeColor="text1"/>
                <w:sz w:val="22"/>
                <w:szCs w:val="22"/>
                <w:lang w:val="en-IN"/>
              </w:rPr>
              <w:t xml:space="preserve">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w:t>
            </w:r>
            <w:r w:rsidR="00DD588D" w:rsidRPr="00674D90">
              <w:rPr>
                <w:rFonts w:ascii="Book Antiqua" w:hAnsi="Book Antiqua"/>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674D90">
              <w:rPr>
                <w:rFonts w:ascii="Book Antiqua" w:hAnsi="Book Antiqua"/>
                <w:b/>
                <w:bCs/>
                <w:color w:val="000000" w:themeColor="text1"/>
                <w:sz w:val="22"/>
                <w:szCs w:val="22"/>
                <w:lang w:val="en-IN"/>
              </w:rPr>
              <w:t>deadline for bid submission</w:t>
            </w:r>
            <w:r w:rsidR="00DD588D" w:rsidRPr="00674D90">
              <w:rPr>
                <w:rFonts w:ascii="Book Antiqua" w:hAnsi="Book Antiqua"/>
                <w:color w:val="000000" w:themeColor="text1"/>
                <w:sz w:val="22"/>
                <w:szCs w:val="22"/>
                <w:lang w:val="en-IN"/>
              </w:rPr>
              <w:t xml:space="preserve"> falls after the date of the third fatal accident </w:t>
            </w:r>
            <w:r w:rsidR="00DD588D" w:rsidRPr="00674D90">
              <w:rPr>
                <w:rFonts w:ascii="Book Antiqua" w:hAnsi="Book Antiqua"/>
                <w:b/>
                <w:bCs/>
                <w:color w:val="000000" w:themeColor="text1"/>
                <w:sz w:val="22"/>
                <w:szCs w:val="22"/>
                <w:lang w:val="en-IN"/>
              </w:rPr>
              <w:t>or  for a  period of six (06) months reckoned from the date of the third fatal accident, whichever is earlier</w:t>
            </w:r>
            <w:r w:rsidR="00DD588D" w:rsidRPr="00674D90">
              <w:rPr>
                <w:rFonts w:ascii="Book Antiqua" w:hAnsi="Book Antiqua"/>
                <w:color w:val="000000" w:themeColor="text1"/>
                <w:sz w:val="22"/>
                <w:szCs w:val="22"/>
                <w:lang w:val="en-IN"/>
              </w:rPr>
              <w:t xml:space="preserve"> shall be considered non-responsive.</w:t>
            </w:r>
          </w:p>
          <w:p w14:paraId="3BBF615C" w14:textId="77777777" w:rsidR="00DD588D" w:rsidRPr="00674D90" w:rsidRDefault="00DD588D"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 xml:space="preserve"> </w:t>
            </w:r>
          </w:p>
          <w:p w14:paraId="3806D087" w14:textId="77777777" w:rsidR="00DD588D" w:rsidRPr="00674D90" w:rsidRDefault="00DD588D" w:rsidP="00DD588D">
            <w:pPr>
              <w:jc w:val="both"/>
              <w:rPr>
                <w:rFonts w:ascii="Book Antiqua" w:hAnsi="Book Antiqua"/>
                <w:b/>
                <w:bCs/>
                <w:color w:val="000000" w:themeColor="text1"/>
                <w:sz w:val="22"/>
                <w:szCs w:val="22"/>
                <w:lang w:val="en-IN"/>
              </w:rPr>
            </w:pPr>
            <w:r w:rsidRPr="00674D90">
              <w:rPr>
                <w:rFonts w:ascii="Book Antiqua" w:hAnsi="Book Antiqua"/>
                <w:color w:val="000000" w:themeColor="text1"/>
                <w:sz w:val="22"/>
                <w:szCs w:val="22"/>
                <w:lang w:val="en-IN"/>
              </w:rPr>
              <w:t>Further, the count of bids for five (05) packages</w:t>
            </w:r>
            <w:r w:rsidRPr="00674D90">
              <w:rPr>
                <w:rFonts w:ascii="Book Antiqua" w:hAnsi="Book Antiqua"/>
                <w:b/>
                <w:bCs/>
                <w:color w:val="000000" w:themeColor="text1"/>
                <w:sz w:val="22"/>
                <w:szCs w:val="22"/>
                <w:lang w:val="en-IN"/>
              </w:rPr>
              <w:t xml:space="preserve"> or 6 months </w:t>
            </w:r>
            <w:r w:rsidRPr="00674D90">
              <w:rPr>
                <w:rFonts w:ascii="Book Antiqua" w:hAnsi="Book Antiqua"/>
                <w:color w:val="000000" w:themeColor="text1"/>
                <w:sz w:val="22"/>
                <w:szCs w:val="22"/>
                <w:lang w:val="en-IN"/>
              </w:rPr>
              <w:t xml:space="preserve">to be considered non-responsive on account of occurrence of third fatal accident shall be </w:t>
            </w:r>
            <w:proofErr w:type="gramStart"/>
            <w:r w:rsidRPr="00674D90">
              <w:rPr>
                <w:rFonts w:ascii="Book Antiqua" w:hAnsi="Book Antiqua"/>
                <w:color w:val="000000" w:themeColor="text1"/>
                <w:sz w:val="22"/>
                <w:szCs w:val="22"/>
                <w:lang w:val="en-IN"/>
              </w:rPr>
              <w:t>subsequent to</w:t>
            </w:r>
            <w:proofErr w:type="gramEnd"/>
            <w:r w:rsidRPr="00674D90">
              <w:rPr>
                <w:rFonts w:ascii="Book Antiqua" w:hAnsi="Book Antiqua"/>
                <w:color w:val="000000" w:themeColor="text1"/>
                <w:sz w:val="22"/>
                <w:szCs w:val="22"/>
                <w:lang w:val="en-IN"/>
              </w:rPr>
              <w:t xml:space="preserve"> the count of bids for three (03) packages</w:t>
            </w:r>
            <w:r w:rsidRPr="00674D90">
              <w:rPr>
                <w:rFonts w:ascii="Book Antiqua" w:hAnsi="Book Antiqua"/>
                <w:b/>
                <w:bCs/>
                <w:color w:val="000000" w:themeColor="text1"/>
                <w:sz w:val="22"/>
                <w:szCs w:val="22"/>
                <w:lang w:val="en-IN"/>
              </w:rPr>
              <w:t xml:space="preserve"> or 03 months </w:t>
            </w:r>
            <w:r w:rsidRPr="00674D90">
              <w:rPr>
                <w:rFonts w:ascii="Book Antiqua" w:hAnsi="Book Antiqua"/>
                <w:color w:val="000000" w:themeColor="text1"/>
                <w:sz w:val="22"/>
                <w:szCs w:val="22"/>
                <w:lang w:val="en-IN"/>
              </w:rPr>
              <w:t>to be considered non-responsive on account of occurrence of second fatal accident.</w:t>
            </w:r>
          </w:p>
          <w:p w14:paraId="787A972B" w14:textId="77777777" w:rsidR="00DD588D" w:rsidRPr="00674D90" w:rsidRDefault="00DD588D" w:rsidP="00DD588D">
            <w:pPr>
              <w:jc w:val="both"/>
              <w:rPr>
                <w:rFonts w:ascii="Book Antiqua" w:hAnsi="Book Antiqua"/>
                <w:b/>
                <w:bCs/>
                <w:color w:val="000000" w:themeColor="text1"/>
                <w:sz w:val="22"/>
                <w:szCs w:val="22"/>
              </w:rPr>
            </w:pPr>
          </w:p>
          <w:p w14:paraId="12063B71" w14:textId="77777777" w:rsidR="00DD588D" w:rsidRPr="00674D90" w:rsidRDefault="00DD588D" w:rsidP="00DD588D">
            <w:pPr>
              <w:jc w:val="both"/>
              <w:rPr>
                <w:rFonts w:ascii="Book Antiqua" w:hAnsi="Book Antiqua"/>
                <w:color w:val="000000" w:themeColor="text1"/>
                <w:sz w:val="22"/>
                <w:szCs w:val="22"/>
              </w:rPr>
            </w:pPr>
            <w:r w:rsidRPr="00674D90">
              <w:rPr>
                <w:rFonts w:ascii="Book Antiqua" w:hAnsi="Book Antiqua"/>
                <w:color w:val="000000" w:themeColor="text1"/>
                <w:sz w:val="22"/>
                <w:szCs w:val="22"/>
                <w:lang w:val="en-IN"/>
              </w:rPr>
              <w:t>If there is re-occurrence of fatal accidents after the third fatal accident</w:t>
            </w:r>
            <w:r w:rsidRPr="00674D90">
              <w:rPr>
                <w:rFonts w:ascii="Book Antiqua" w:hAnsi="Book Antiqua"/>
                <w:color w:val="000000" w:themeColor="text1"/>
                <w:sz w:val="22"/>
                <w:szCs w:val="22"/>
              </w:rPr>
              <w:t xml:space="preserve"> </w:t>
            </w:r>
            <w:r w:rsidRPr="00674D90">
              <w:rPr>
                <w:rFonts w:ascii="Book Antiqua" w:hAnsi="Book Antiqua"/>
                <w:color w:val="000000" w:themeColor="text1"/>
                <w:sz w:val="22"/>
                <w:szCs w:val="22"/>
                <w:lang w:val="en-IN"/>
              </w:rPr>
              <w:t>during the</w:t>
            </w:r>
            <w:r w:rsidRPr="00674D90">
              <w:rPr>
                <w:rFonts w:ascii="Book Antiqua" w:hAnsi="Book Antiqua"/>
                <w:b/>
                <w:bCs/>
                <w:color w:val="000000" w:themeColor="text1"/>
                <w:sz w:val="22"/>
                <w:szCs w:val="22"/>
              </w:rPr>
              <w:t xml:space="preserve"> Specified</w:t>
            </w:r>
            <w:r w:rsidRPr="00674D90">
              <w:rPr>
                <w:rFonts w:ascii="Book Antiqua" w:hAnsi="Book Antiqua"/>
                <w:b/>
                <w:bCs/>
                <w:color w:val="000000" w:themeColor="text1"/>
                <w:sz w:val="22"/>
                <w:szCs w:val="22"/>
                <w:lang w:val="en-IN"/>
              </w:rPr>
              <w:t xml:space="preserve"> Period</w:t>
            </w:r>
            <w:r w:rsidRPr="00674D90">
              <w:rPr>
                <w:rFonts w:ascii="Book Antiqua" w:hAnsi="Book Antiqua"/>
                <w:color w:val="000000" w:themeColor="text1"/>
                <w:sz w:val="22"/>
                <w:szCs w:val="22"/>
                <w:lang w:val="en-IN"/>
              </w:rPr>
              <w:t xml:space="preserve">, bids submitted by such bidder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w:t>
            </w:r>
            <w:r w:rsidRPr="00674D90">
              <w:rPr>
                <w:rFonts w:ascii="Book Antiqua" w:hAnsi="Book Antiqua"/>
                <w:color w:val="000000" w:themeColor="text1"/>
                <w:sz w:val="22"/>
                <w:szCs w:val="22"/>
              </w:rPr>
              <w:t>originally scheduled and/</w:t>
            </w:r>
            <w:r w:rsidRPr="00674D90">
              <w:rPr>
                <w:rFonts w:ascii="Book Antiqua" w:hAnsi="Book Antiqua"/>
                <w:color w:val="000000" w:themeColor="text1"/>
                <w:sz w:val="22"/>
                <w:szCs w:val="22"/>
                <w:lang w:val="en-IN"/>
              </w:rPr>
              <w:t>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actual</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falls within one year reckoned from the date of the last fatal accident, shall be considered non-responsive </w:t>
            </w:r>
            <w:r w:rsidRPr="00674D90">
              <w:rPr>
                <w:rFonts w:ascii="Book Antiqua" w:hAnsi="Book Antiqua"/>
                <w:b/>
                <w:bCs/>
                <w:color w:val="000000" w:themeColor="text1"/>
                <w:sz w:val="22"/>
                <w:szCs w:val="22"/>
                <w:lang w:val="en-IN"/>
              </w:rPr>
              <w:t>and the provisions for non-responsiveness due to second/third fatal accident shall be superseded by the aforesaid</w:t>
            </w:r>
            <w:r w:rsidRPr="00674D90">
              <w:rPr>
                <w:rFonts w:ascii="Book Antiqua" w:hAnsi="Book Antiqua"/>
                <w:color w:val="000000" w:themeColor="text1"/>
                <w:sz w:val="22"/>
                <w:szCs w:val="22"/>
                <w:lang w:val="en-IN"/>
              </w:rPr>
              <w:t>.</w:t>
            </w:r>
          </w:p>
          <w:p w14:paraId="14232A68" w14:textId="77777777" w:rsidR="00DD588D" w:rsidRPr="00674D90" w:rsidRDefault="00DD588D" w:rsidP="00DD588D">
            <w:pPr>
              <w:jc w:val="both"/>
              <w:rPr>
                <w:rFonts w:ascii="Book Antiqua" w:hAnsi="Book Antiqua"/>
                <w:b/>
                <w:bCs/>
                <w:color w:val="000000" w:themeColor="text1"/>
                <w:sz w:val="22"/>
                <w:szCs w:val="22"/>
              </w:rPr>
            </w:pPr>
          </w:p>
          <w:p w14:paraId="241E8EC8" w14:textId="77777777" w:rsidR="00DD588D" w:rsidRPr="00674D90" w:rsidRDefault="00DD588D" w:rsidP="00DD588D">
            <w:pPr>
              <w:jc w:val="both"/>
              <w:rPr>
                <w:rFonts w:ascii="Book Antiqua" w:hAnsi="Book Antiqua"/>
                <w:color w:val="000000" w:themeColor="text1"/>
                <w:sz w:val="22"/>
                <w:szCs w:val="22"/>
                <w:lang w:val="en-IN"/>
              </w:rPr>
            </w:pPr>
            <w:r w:rsidRPr="00674D90">
              <w:rPr>
                <w:rFonts w:ascii="Book Antiqua" w:hAnsi="Book Antiqua"/>
                <w:b/>
                <w:bCs/>
                <w:color w:val="000000" w:themeColor="text1"/>
                <w:sz w:val="22"/>
                <w:szCs w:val="22"/>
              </w:rPr>
              <w:t xml:space="preserve">After the expiry of any Specified Period, the count of fatal accidents shall be reset </w:t>
            </w:r>
            <w:r w:rsidRPr="00674D90">
              <w:rPr>
                <w:rFonts w:ascii="Book Antiqua" w:hAnsi="Book Antiqua"/>
                <w:b/>
                <w:bCs/>
                <w:color w:val="000000" w:themeColor="text1"/>
                <w:sz w:val="22"/>
                <w:szCs w:val="22"/>
                <w:lang w:val="en-IN"/>
              </w:rPr>
              <w:t xml:space="preserve">and </w:t>
            </w:r>
            <w:proofErr w:type="gramStart"/>
            <w:r w:rsidRPr="00674D90">
              <w:rPr>
                <w:rFonts w:ascii="Book Antiqua" w:hAnsi="Book Antiqua"/>
                <w:b/>
                <w:bCs/>
                <w:color w:val="000000" w:themeColor="text1"/>
                <w:sz w:val="22"/>
                <w:szCs w:val="22"/>
                <w:lang w:val="en-IN"/>
              </w:rPr>
              <w:t>restart</w:t>
            </w:r>
            <w:proofErr w:type="gramEnd"/>
            <w:r w:rsidRPr="00674D90">
              <w:rPr>
                <w:rFonts w:ascii="Book Antiqua" w:hAnsi="Book Antiqua"/>
                <w:b/>
                <w:bCs/>
                <w:color w:val="000000" w:themeColor="text1"/>
                <w:sz w:val="22"/>
                <w:szCs w:val="22"/>
                <w:lang w:val="en-IN"/>
              </w:rPr>
              <w:t xml:space="preserve"> as brought out above</w:t>
            </w:r>
            <w:r w:rsidRPr="00674D90">
              <w:rPr>
                <w:rFonts w:ascii="Book Antiqua" w:hAnsi="Book Antiqua"/>
                <w:b/>
                <w:bCs/>
                <w:color w:val="000000" w:themeColor="text1"/>
                <w:sz w:val="22"/>
                <w:szCs w:val="22"/>
              </w:rPr>
              <w:t xml:space="preserve">. </w:t>
            </w:r>
            <w:r w:rsidRPr="00674D90">
              <w:rPr>
                <w:rFonts w:ascii="Book Antiqua" w:hAnsi="Book Antiqua"/>
                <w:color w:val="000000" w:themeColor="text1"/>
                <w:sz w:val="22"/>
                <w:szCs w:val="22"/>
                <w:lang w:val="en-IN"/>
              </w:rPr>
              <w:t>The Employer shall be the sole judge in this regard.</w:t>
            </w:r>
          </w:p>
          <w:p w14:paraId="43584E92" w14:textId="77777777" w:rsidR="00DD588D" w:rsidRPr="00674D90" w:rsidRDefault="00DD588D" w:rsidP="00DD588D">
            <w:pPr>
              <w:jc w:val="both"/>
              <w:rPr>
                <w:rFonts w:ascii="Book Antiqua" w:hAnsi="Book Antiqua"/>
                <w:b/>
                <w:bCs/>
                <w:color w:val="000000" w:themeColor="text1"/>
                <w:sz w:val="22"/>
                <w:szCs w:val="22"/>
              </w:rPr>
            </w:pPr>
          </w:p>
          <w:p w14:paraId="7101BBED" w14:textId="77777777" w:rsidR="00D15A84" w:rsidRPr="00674D90" w:rsidRDefault="00D15A84" w:rsidP="00D15A84">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2DE23A0" w14:textId="77777777" w:rsidR="00D15A84" w:rsidRPr="00674D90" w:rsidRDefault="00D15A84" w:rsidP="00D15A84">
            <w:pPr>
              <w:jc w:val="both"/>
              <w:rPr>
                <w:rFonts w:ascii="Book Antiqua" w:hAnsi="Book Antiqua"/>
                <w:color w:val="000000" w:themeColor="text1"/>
                <w:sz w:val="22"/>
                <w:szCs w:val="22"/>
                <w:lang w:val="en-IN"/>
              </w:rPr>
            </w:pPr>
          </w:p>
          <w:p w14:paraId="0F097337" w14:textId="7EEEE0CF"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bids,  the</w:t>
            </w:r>
            <w:proofErr w:type="gramEnd"/>
            <w:r w:rsidRPr="00674D90">
              <w:rPr>
                <w:rFonts w:ascii="Book Antiqua" w:hAnsi="Book Antiqua"/>
                <w:color w:val="000000" w:themeColor="text1"/>
                <w:sz w:val="22"/>
                <w:szCs w:val="22"/>
              </w:rPr>
              <w:t xml:space="preserv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7895C065" w14:textId="77777777" w:rsidR="00D15A84" w:rsidRPr="00674D90" w:rsidRDefault="00D15A84" w:rsidP="00D15A84">
            <w:pPr>
              <w:jc w:val="both"/>
              <w:rPr>
                <w:rFonts w:ascii="Book Antiqua" w:hAnsi="Book Antiqua"/>
                <w:color w:val="000000" w:themeColor="text1"/>
                <w:sz w:val="22"/>
                <w:szCs w:val="22"/>
              </w:rPr>
            </w:pPr>
          </w:p>
          <w:p w14:paraId="2402E478" w14:textId="02C059C9"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674D90" w:rsidRDefault="007A3F76" w:rsidP="00D15A84">
            <w:pPr>
              <w:jc w:val="both"/>
              <w:rPr>
                <w:rFonts w:ascii="Book Antiqua" w:hAnsi="Book Antiqua"/>
                <w:color w:val="000000" w:themeColor="text1"/>
                <w:sz w:val="22"/>
                <w:szCs w:val="22"/>
              </w:rPr>
            </w:pPr>
          </w:p>
          <w:p w14:paraId="160607E6" w14:textId="27E8709D" w:rsidR="008C2830" w:rsidRPr="00674D90" w:rsidRDefault="007B6FD0" w:rsidP="005E0815">
            <w:pPr>
              <w:jc w:val="both"/>
              <w:rPr>
                <w:rFonts w:ascii="Book Antiqua" w:hAnsi="Book Antiqua" w:cs="Arial"/>
                <w:b/>
                <w:color w:val="000000" w:themeColor="text1"/>
                <w:sz w:val="22"/>
                <w:szCs w:val="22"/>
              </w:rPr>
            </w:pPr>
            <w:r w:rsidRPr="00674D90">
              <w:rPr>
                <w:rFonts w:ascii="Book Antiqua" w:hAnsi="Book Antiqua"/>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674D90">
              <w:rPr>
                <w:rFonts w:ascii="Book Antiqua" w:hAnsi="Book Antiqua"/>
                <w:b/>
                <w:bCs/>
                <w:color w:val="000000" w:themeColor="text1"/>
                <w:sz w:val="22"/>
                <w:szCs w:val="22"/>
              </w:rPr>
              <w:t>90 days</w:t>
            </w:r>
            <w:r w:rsidRPr="00674D90">
              <w:rPr>
                <w:rFonts w:ascii="Book Antiqua" w:hAnsi="Book Antiqua"/>
                <w:color w:val="000000" w:themeColor="text1"/>
                <w:sz w:val="22"/>
                <w:szCs w:val="22"/>
              </w:rPr>
              <w:t xml:space="preserve"> of fatal accidents plus  the extended period of 4 weeks as brought out in GCC, their bids shall be treated as non-responsive till completion of the above actions.</w:t>
            </w:r>
          </w:p>
        </w:tc>
      </w:tr>
      <w:tr w:rsidR="0032211B" w:rsidRPr="00467AEC" w14:paraId="5E8F7A3B" w14:textId="77777777" w:rsidTr="003C1283">
        <w:trPr>
          <w:trHeight w:val="800"/>
        </w:trPr>
        <w:tc>
          <w:tcPr>
            <w:tcW w:w="606" w:type="dxa"/>
            <w:tcBorders>
              <w:right w:val="single" w:sz="4" w:space="0" w:color="auto"/>
            </w:tcBorders>
          </w:tcPr>
          <w:p w14:paraId="76C053D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674D90" w:rsidRDefault="0032211B" w:rsidP="0032211B">
            <w:pPr>
              <w:rPr>
                <w:rFonts w:ascii="Book Antiqua" w:hAnsi="Book Antiqua" w:cs="Arial"/>
                <w:color w:val="000000" w:themeColor="text1"/>
                <w:sz w:val="22"/>
                <w:szCs w:val="22"/>
              </w:rPr>
            </w:pPr>
            <w:r w:rsidRPr="00674D90">
              <w:rPr>
                <w:rFonts w:ascii="Book Antiqua" w:hAnsi="Book Antiqua" w:cs="Arial"/>
                <w:color w:val="000000" w:themeColor="text1"/>
                <w:sz w:val="22"/>
                <w:szCs w:val="22"/>
              </w:rPr>
              <w:t>ITB 23.2</w:t>
            </w:r>
            <w:r w:rsidR="00241936" w:rsidRPr="00674D90">
              <w:rPr>
                <w:rFonts w:ascii="Book Antiqua" w:hAnsi="Book Antiqua" w:cs="Arial"/>
                <w:color w:val="000000" w:themeColor="text1"/>
                <w:sz w:val="22"/>
                <w:szCs w:val="22"/>
              </w:rPr>
              <w:t>.1 t</w:t>
            </w:r>
            <w:r w:rsidR="004F456A" w:rsidRPr="00674D90">
              <w:rPr>
                <w:rFonts w:ascii="Book Antiqua" w:hAnsi="Book Antiqua" w:cs="Arial"/>
                <w:color w:val="000000" w:themeColor="text1"/>
                <w:sz w:val="22"/>
                <w:szCs w:val="22"/>
              </w:rPr>
              <w:t>o</w:t>
            </w:r>
            <w:r w:rsidR="00241936" w:rsidRPr="00674D90">
              <w:rPr>
                <w:rFonts w:ascii="Book Antiqua" w:hAnsi="Book Antiqua" w:cs="Arial"/>
                <w:color w:val="000000" w:themeColor="text1"/>
                <w:sz w:val="22"/>
                <w:szCs w:val="22"/>
              </w:rPr>
              <w:t xml:space="preserve"> 23.2.</w:t>
            </w:r>
            <w:r w:rsidR="004F456A" w:rsidRPr="00674D90">
              <w:rPr>
                <w:rFonts w:ascii="Book Antiqua" w:hAnsi="Book Antiqua" w:cs="Arial"/>
                <w:color w:val="000000" w:themeColor="text1"/>
                <w:sz w:val="22"/>
                <w:szCs w:val="22"/>
              </w:rPr>
              <w:t>5</w:t>
            </w:r>
          </w:p>
        </w:tc>
        <w:tc>
          <w:tcPr>
            <w:tcW w:w="7697" w:type="dxa"/>
          </w:tcPr>
          <w:p w14:paraId="6324EC72" w14:textId="77777777" w:rsidR="0032211B" w:rsidRPr="00467AEC" w:rsidRDefault="0032211B" w:rsidP="0032211B">
            <w:pPr>
              <w:tabs>
                <w:tab w:val="left" w:pos="972"/>
              </w:tabs>
              <w:ind w:left="981" w:hanging="1071"/>
              <w:jc w:val="both"/>
              <w:rPr>
                <w:rFonts w:ascii="Book Antiqua" w:hAnsi="Book Antiqua" w:cs="Arial"/>
                <w:b/>
                <w:sz w:val="22"/>
                <w:szCs w:val="22"/>
              </w:rPr>
            </w:pPr>
            <w:r w:rsidRPr="00467AEC">
              <w:rPr>
                <w:rFonts w:ascii="Book Antiqua" w:hAnsi="Book Antiqua" w:cs="Arial"/>
                <w:b/>
                <w:sz w:val="22"/>
                <w:szCs w:val="22"/>
              </w:rPr>
              <w:t>Supplement ITB clause 23.2 with the following:</w:t>
            </w:r>
          </w:p>
          <w:p w14:paraId="1A8FC568" w14:textId="77777777" w:rsidR="0032211B" w:rsidRPr="00467AEC"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467AEC" w:rsidRDefault="0032211B" w:rsidP="0032211B">
            <w:pPr>
              <w:ind w:left="926" w:hanging="926"/>
              <w:jc w:val="both"/>
              <w:rPr>
                <w:rFonts w:ascii="Book Antiqua" w:hAnsi="Book Antiqua" w:cs="Arial"/>
                <w:sz w:val="22"/>
                <w:szCs w:val="22"/>
              </w:rPr>
            </w:pPr>
            <w:r w:rsidRPr="00467AEC">
              <w:rPr>
                <w:rFonts w:ascii="Book Antiqua" w:hAnsi="Book Antiqua" w:cs="Arial"/>
                <w:bCs/>
                <w:sz w:val="22"/>
                <w:szCs w:val="22"/>
              </w:rPr>
              <w:t xml:space="preserve">23.2.1 </w:t>
            </w:r>
            <w:r w:rsidRPr="00467AEC">
              <w:rPr>
                <w:rFonts w:ascii="Book Antiqua" w:hAnsi="Book Antiqua" w:cs="Arial"/>
                <w:bCs/>
                <w:sz w:val="22"/>
                <w:szCs w:val="22"/>
              </w:rPr>
              <w:tab/>
            </w:r>
            <w:r w:rsidRPr="00467AEC">
              <w:rPr>
                <w:rFonts w:ascii="Book Antiqua" w:hAnsi="Book Antiqua" w:cs="Arial"/>
                <w:sz w:val="22"/>
                <w:szCs w:val="22"/>
              </w:rPr>
              <w:t xml:space="preserve">The determination shall also </w:t>
            </w:r>
            <w:proofErr w:type="gramStart"/>
            <w:r w:rsidRPr="00467AEC">
              <w:rPr>
                <w:rFonts w:ascii="Book Antiqua" w:hAnsi="Book Antiqua" w:cs="Arial"/>
                <w:sz w:val="22"/>
                <w:szCs w:val="22"/>
              </w:rPr>
              <w:t>take into account</w:t>
            </w:r>
            <w:proofErr w:type="gramEnd"/>
            <w:r w:rsidRPr="00467AE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7AEC">
              <w:rPr>
                <w:rFonts w:ascii="Book Antiqua" w:hAnsi="Book Antiqua" w:cs="Arial"/>
                <w:b/>
                <w:bCs/>
                <w:sz w:val="22"/>
                <w:szCs w:val="22"/>
              </w:rPr>
              <w:t>annualized</w:t>
            </w:r>
            <w:r w:rsidRPr="00467AEC">
              <w:rPr>
                <w:rFonts w:ascii="Book Antiqua" w:hAnsi="Book Antiqua" w:cs="Arial"/>
                <w:sz w:val="22"/>
                <w:szCs w:val="22"/>
              </w:rPr>
              <w:t xml:space="preserve"> </w:t>
            </w:r>
            <w:r w:rsidRPr="00467AEC">
              <w:rPr>
                <w:rFonts w:ascii="Book Antiqua" w:hAnsi="Book Antiqua" w:cs="Arial"/>
                <w:b/>
                <w:bCs/>
                <w:sz w:val="22"/>
                <w:szCs w:val="22"/>
              </w:rPr>
              <w:t>requirement</w:t>
            </w:r>
            <w:r w:rsidRPr="00467AEC">
              <w:rPr>
                <w:rFonts w:ascii="Book Antiqua" w:hAnsi="Book Antiqua" w:cs="Arial"/>
                <w:sz w:val="22"/>
                <w:szCs w:val="22"/>
              </w:rPr>
              <w:t xml:space="preserve"> </w:t>
            </w:r>
            <w:r w:rsidRPr="00467AEC">
              <w:rPr>
                <w:rFonts w:ascii="Book Antiqua" w:hAnsi="Book Antiqua" w:cs="Arial"/>
                <w:b/>
                <w:bCs/>
                <w:sz w:val="22"/>
                <w:szCs w:val="22"/>
              </w:rPr>
              <w:t>specified</w:t>
            </w:r>
            <w:r w:rsidRPr="00467AEC">
              <w:rPr>
                <w:rFonts w:ascii="Book Antiqua" w:hAnsi="Book Antiqua" w:cs="Arial"/>
                <w:sz w:val="22"/>
                <w:szCs w:val="22"/>
              </w:rPr>
              <w:t xml:space="preserve"> </w:t>
            </w:r>
            <w:r w:rsidRPr="00467AEC">
              <w:rPr>
                <w:rFonts w:ascii="Book Antiqua" w:hAnsi="Book Antiqua" w:cs="Arial"/>
                <w:b/>
                <w:bCs/>
                <w:sz w:val="22"/>
                <w:szCs w:val="22"/>
              </w:rPr>
              <w:t>at para A, B, &amp; C</w:t>
            </w:r>
            <w:r w:rsidRPr="00467AEC">
              <w:rPr>
                <w:rFonts w:ascii="Book Antiqua" w:hAnsi="Book Antiqua" w:cs="Arial"/>
                <w:sz w:val="22"/>
                <w:szCs w:val="22"/>
              </w:rPr>
              <w:t xml:space="preserve"> </w:t>
            </w:r>
            <w:r w:rsidRPr="00467AEC">
              <w:rPr>
                <w:rFonts w:ascii="Book Antiqua" w:hAnsi="Book Antiqua" w:cs="Arial"/>
                <w:b/>
                <w:bCs/>
                <w:sz w:val="22"/>
                <w:szCs w:val="22"/>
              </w:rPr>
              <w:t>below, which corresponds to</w:t>
            </w:r>
            <w:r w:rsidRPr="00467AE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467AEC" w:rsidRDefault="0032211B" w:rsidP="0032211B">
            <w:pPr>
              <w:ind w:left="926" w:hanging="926"/>
              <w:jc w:val="both"/>
              <w:rPr>
                <w:rFonts w:ascii="Book Antiqua" w:hAnsi="Book Antiqua" w:cs="Arial"/>
                <w:sz w:val="22"/>
                <w:szCs w:val="22"/>
              </w:rPr>
            </w:pPr>
          </w:p>
          <w:p w14:paraId="01624F0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lastRenderedPageBreak/>
              <w:t>A</w:t>
            </w:r>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b/>
                <w:bCs/>
                <w:sz w:val="22"/>
                <w:szCs w:val="22"/>
              </w:rPr>
              <w:t>For packages under TBCB</w:t>
            </w:r>
            <w:proofErr w:type="gramStart"/>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sz w:val="22"/>
                <w:szCs w:val="22"/>
              </w:rPr>
              <w:tab/>
              <w:t>40</w:t>
            </w:r>
            <w:proofErr w:type="gramEnd"/>
            <w:r w:rsidRPr="00467AEC">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467AEC" w:rsidRDefault="0032211B" w:rsidP="0032211B">
            <w:pPr>
              <w:ind w:left="1207" w:hanging="283"/>
              <w:jc w:val="both"/>
              <w:rPr>
                <w:rFonts w:ascii="Book Antiqua" w:hAnsi="Book Antiqua" w:cs="Arial"/>
                <w:sz w:val="22"/>
                <w:szCs w:val="22"/>
              </w:rPr>
            </w:pPr>
          </w:p>
          <w:p w14:paraId="381AA4D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B.</w:t>
            </w:r>
            <w:r w:rsidRPr="00467AEC">
              <w:rPr>
                <w:rFonts w:ascii="Book Antiqua" w:hAnsi="Book Antiqua" w:cs="Arial"/>
                <w:sz w:val="22"/>
                <w:szCs w:val="22"/>
              </w:rPr>
              <w:tab/>
            </w:r>
            <w:r w:rsidRPr="00467AEC">
              <w:rPr>
                <w:rFonts w:ascii="Book Antiqua" w:hAnsi="Book Antiqua" w:cs="Arial"/>
                <w:b/>
                <w:bCs/>
                <w:sz w:val="22"/>
                <w:szCs w:val="22"/>
              </w:rPr>
              <w:t>For packages* whose actual date of opening of First Envelope/Technical bids is on or before 23</w:t>
            </w:r>
            <w:r w:rsidRPr="00467AEC">
              <w:rPr>
                <w:rFonts w:ascii="Book Antiqua" w:hAnsi="Book Antiqua" w:cs="Arial"/>
                <w:b/>
                <w:bCs/>
                <w:sz w:val="22"/>
                <w:szCs w:val="22"/>
                <w:vertAlign w:val="superscript"/>
              </w:rPr>
              <w:t>rd</w:t>
            </w:r>
            <w:r w:rsidRPr="00467AEC">
              <w:rPr>
                <w:rFonts w:ascii="Book Antiqua" w:hAnsi="Book Antiqua" w:cs="Arial"/>
                <w:b/>
                <w:bCs/>
                <w:sz w:val="22"/>
                <w:szCs w:val="22"/>
              </w:rPr>
              <w:t xml:space="preserve"> September 2023: </w:t>
            </w:r>
            <w:r w:rsidRPr="00467AE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467AEC" w:rsidRDefault="0032211B" w:rsidP="0032211B">
            <w:pPr>
              <w:ind w:left="1207" w:hanging="283"/>
              <w:jc w:val="both"/>
              <w:rPr>
                <w:rFonts w:ascii="Book Antiqua" w:hAnsi="Book Antiqua" w:cs="Arial"/>
                <w:sz w:val="22"/>
                <w:szCs w:val="22"/>
              </w:rPr>
            </w:pPr>
          </w:p>
          <w:p w14:paraId="61B767A4" w14:textId="77777777" w:rsidR="0032211B" w:rsidRPr="00467AEC" w:rsidRDefault="0032211B" w:rsidP="0032211B">
            <w:pPr>
              <w:ind w:left="1207" w:hanging="283"/>
              <w:jc w:val="both"/>
              <w:rPr>
                <w:rFonts w:ascii="Book Antiqua" w:hAnsi="Book Antiqua" w:cs="Arial"/>
                <w:i/>
                <w:iCs/>
                <w:sz w:val="22"/>
                <w:szCs w:val="22"/>
              </w:rPr>
            </w:pPr>
            <w:r w:rsidRPr="00467AEC">
              <w:rPr>
                <w:rFonts w:ascii="Book Antiqua" w:hAnsi="Book Antiqua" w:cs="Arial"/>
                <w:sz w:val="22"/>
                <w:szCs w:val="22"/>
              </w:rPr>
              <w:tab/>
            </w:r>
            <w:r w:rsidRPr="00467AEC">
              <w:rPr>
                <w:rFonts w:ascii="Book Antiqua" w:hAnsi="Book Antiqua" w:cs="Arial"/>
                <w:i/>
                <w:iCs/>
                <w:sz w:val="22"/>
                <w:szCs w:val="22"/>
              </w:rPr>
              <w:t>*</w:t>
            </w:r>
            <w:proofErr w:type="gramStart"/>
            <w:r w:rsidRPr="00467AEC">
              <w:rPr>
                <w:rFonts w:ascii="Book Antiqua" w:hAnsi="Book Antiqua" w:cs="Arial"/>
                <w:i/>
                <w:iCs/>
                <w:sz w:val="22"/>
                <w:szCs w:val="22"/>
              </w:rPr>
              <w:t>excluding</w:t>
            </w:r>
            <w:proofErr w:type="gramEnd"/>
            <w:r w:rsidRPr="00467AEC">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467AEC" w:rsidRDefault="0032211B" w:rsidP="0032211B">
            <w:pPr>
              <w:ind w:left="1207" w:hanging="283"/>
              <w:jc w:val="both"/>
              <w:rPr>
                <w:rFonts w:ascii="Book Antiqua" w:hAnsi="Book Antiqua" w:cs="Arial"/>
                <w:sz w:val="22"/>
                <w:szCs w:val="22"/>
              </w:rPr>
            </w:pPr>
          </w:p>
          <w:p w14:paraId="021EADD2"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C.</w:t>
            </w:r>
            <w:r w:rsidRPr="00467AEC">
              <w:rPr>
                <w:rFonts w:ascii="Book Antiqua" w:hAnsi="Book Antiqua" w:cs="Arial"/>
                <w:sz w:val="22"/>
                <w:szCs w:val="22"/>
              </w:rPr>
              <w:tab/>
            </w:r>
            <w:r w:rsidRPr="00467AEC">
              <w:rPr>
                <w:rFonts w:ascii="Book Antiqua" w:hAnsi="Book Antiqua" w:cs="Arial"/>
                <w:b/>
                <w:bCs/>
                <w:sz w:val="22"/>
                <w:szCs w:val="22"/>
              </w:rPr>
              <w:t xml:space="preserve">For packages other than those covered under (A) and (B) above: </w:t>
            </w:r>
            <w:r w:rsidRPr="00467AE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467AEC" w:rsidRDefault="0032211B" w:rsidP="0032211B">
            <w:pPr>
              <w:ind w:left="926" w:hanging="926"/>
              <w:jc w:val="both"/>
              <w:rPr>
                <w:rFonts w:ascii="Book Antiqua" w:hAnsi="Book Antiqua" w:cs="Arial"/>
                <w:b/>
                <w:bCs/>
                <w:sz w:val="22"/>
                <w:szCs w:val="22"/>
              </w:rPr>
            </w:pPr>
          </w:p>
          <w:p w14:paraId="1894E127" w14:textId="686A0747"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
                <w:bCs/>
                <w:sz w:val="22"/>
                <w:szCs w:val="22"/>
              </w:rPr>
              <w:tab/>
            </w:r>
            <w:r w:rsidRPr="00467AEC">
              <w:rPr>
                <w:rFonts w:ascii="Book Antiqua" w:hAnsi="Book Antiqua" w:cs="Arial"/>
                <w:sz w:val="22"/>
                <w:szCs w:val="22"/>
              </w:rPr>
              <w:t xml:space="preserve">However, the award of contracts as above shall be further restricted to the Balance Bid Capacity (i.e., Bid Capacity </w:t>
            </w:r>
            <w:proofErr w:type="gramStart"/>
            <w:r w:rsidRPr="00467AEC">
              <w:rPr>
                <w:rFonts w:ascii="Book Antiqua" w:hAnsi="Book Antiqua" w:cs="Arial"/>
                <w:sz w:val="22"/>
                <w:szCs w:val="22"/>
              </w:rPr>
              <w:t>net</w:t>
            </w:r>
            <w:proofErr w:type="gramEnd"/>
            <w:r w:rsidRPr="00467AEC">
              <w:rPr>
                <w:rFonts w:ascii="Book Antiqua" w:hAnsi="Book Antiqua" w:cs="Arial"/>
                <w:sz w:val="22"/>
                <w:szCs w:val="22"/>
              </w:rPr>
              <w:t xml:space="preserve"> of works under execution), as declared by the </w:t>
            </w:r>
            <w:proofErr w:type="gramStart"/>
            <w:r w:rsidRPr="00467AEC">
              <w:rPr>
                <w:rFonts w:ascii="Book Antiqua" w:hAnsi="Book Antiqua" w:cs="Arial"/>
                <w:sz w:val="22"/>
                <w:szCs w:val="22"/>
              </w:rPr>
              <w:t>bidder</w:t>
            </w:r>
            <w:proofErr w:type="gramEnd"/>
            <w:r w:rsidRPr="00467AEC">
              <w:rPr>
                <w:rFonts w:ascii="Book Antiqua" w:hAnsi="Book Antiqua" w:cs="Arial"/>
                <w:sz w:val="22"/>
                <w:szCs w:val="22"/>
              </w:rPr>
              <w:t xml:space="preserve"> itself in its bid as per clause ITB 23.2.1.1 below.</w:t>
            </w:r>
            <w:r w:rsidRPr="00467AEC">
              <w:rPr>
                <w:rFonts w:ascii="Book Antiqua" w:hAnsi="Book Antiqua" w:cs="Arial"/>
                <w:bCs/>
                <w:sz w:val="22"/>
                <w:szCs w:val="22"/>
              </w:rPr>
              <w:t xml:space="preserve"> </w:t>
            </w:r>
          </w:p>
          <w:p w14:paraId="228E5BC1"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23.2.1.1</w:t>
            </w:r>
            <w:r w:rsidRPr="00467AEC">
              <w:rPr>
                <w:rFonts w:ascii="Book Antiqua" w:hAnsi="Book Antiqua" w:cs="Arial"/>
                <w:bCs/>
                <w:sz w:val="22"/>
                <w:szCs w:val="22"/>
              </w:rPr>
              <w:tab/>
              <w:t xml:space="preserve"> VOID</w:t>
            </w:r>
          </w:p>
          <w:p w14:paraId="37B792B7" w14:textId="77777777" w:rsidR="0032211B" w:rsidRPr="00467AEC"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23.2.1.2</w:t>
            </w:r>
            <w:r w:rsidRPr="00467AEC">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467AEC" w:rsidRDefault="0032211B" w:rsidP="0032211B">
            <w:pPr>
              <w:tabs>
                <w:tab w:val="left" w:pos="-1314"/>
              </w:tabs>
              <w:jc w:val="both"/>
              <w:rPr>
                <w:rFonts w:ascii="Book Antiqua" w:hAnsi="Book Antiqua" w:cs="Arial"/>
                <w:bCs/>
                <w:sz w:val="22"/>
                <w:szCs w:val="22"/>
              </w:rPr>
            </w:pPr>
          </w:p>
          <w:p w14:paraId="76E196AE" w14:textId="322306BC"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23.2.2</w:t>
            </w:r>
            <w:r w:rsidRPr="00467AE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467AEC" w:rsidRDefault="0032211B" w:rsidP="0032211B">
            <w:pPr>
              <w:ind w:left="671"/>
              <w:jc w:val="both"/>
              <w:rPr>
                <w:rFonts w:ascii="Book Antiqua" w:hAnsi="Book Antiqua" w:cs="Arial"/>
                <w:b/>
                <w:sz w:val="22"/>
                <w:szCs w:val="22"/>
              </w:rPr>
            </w:pPr>
            <w:r w:rsidRPr="00467AEC">
              <w:rPr>
                <w:rFonts w:ascii="Book Antiqua" w:hAnsi="Book Antiqua" w:cs="Arial"/>
                <w:b/>
                <w:sz w:val="22"/>
                <w:szCs w:val="22"/>
              </w:rPr>
              <w:t>For the above purpose, the bidder shall also submit a declaration in Attachment 25.</w:t>
            </w:r>
          </w:p>
          <w:p w14:paraId="4D67370F" w14:textId="0BB8102C" w:rsidR="0032211B" w:rsidRPr="00467AEC" w:rsidRDefault="0032211B" w:rsidP="0032211B">
            <w:pPr>
              <w:ind w:left="671"/>
              <w:jc w:val="both"/>
              <w:rPr>
                <w:rFonts w:ascii="Book Antiqua" w:hAnsi="Book Antiqua" w:cs="Arial"/>
                <w:bCs/>
                <w:sz w:val="22"/>
                <w:szCs w:val="22"/>
              </w:rPr>
            </w:pPr>
          </w:p>
          <w:p w14:paraId="4E442DE9" w14:textId="77777777" w:rsidR="0032211B" w:rsidRPr="00467AEC" w:rsidRDefault="0032211B" w:rsidP="0032211B">
            <w:pPr>
              <w:tabs>
                <w:tab w:val="left" w:pos="-1314"/>
              </w:tabs>
              <w:ind w:left="671" w:hanging="761"/>
              <w:jc w:val="both"/>
              <w:rPr>
                <w:rFonts w:ascii="Book Antiqua" w:hAnsi="Book Antiqua" w:cs="Arial"/>
                <w:sz w:val="22"/>
                <w:szCs w:val="22"/>
              </w:rPr>
            </w:pPr>
            <w:r w:rsidRPr="00467AEC">
              <w:rPr>
                <w:rFonts w:ascii="Book Antiqua" w:hAnsi="Book Antiqua" w:cs="Arial"/>
                <w:sz w:val="22"/>
                <w:szCs w:val="22"/>
              </w:rPr>
              <w:t>23.2.3</w:t>
            </w:r>
            <w:r w:rsidRPr="00467AEC">
              <w:rPr>
                <w:rFonts w:ascii="Book Antiqua" w:hAnsi="Book Antiqua" w:cs="Arial"/>
                <w:sz w:val="22"/>
                <w:szCs w:val="22"/>
              </w:rPr>
              <w:tab/>
              <w:t xml:space="preserve">For Transformers/Reactors, the bidder shall be considered to have </w:t>
            </w:r>
            <w:r w:rsidRPr="00467AEC">
              <w:rPr>
                <w:rFonts w:ascii="Book Antiqua" w:hAnsi="Book Antiqua" w:cs="Arial"/>
                <w:sz w:val="22"/>
                <w:szCs w:val="22"/>
              </w:rPr>
              <w:lastRenderedPageBreak/>
              <w:t xml:space="preserve">the Manufacturing Capacity under various packages during a financial year (i.e. April to March) provided that the </w:t>
            </w:r>
            <w:proofErr w:type="gramStart"/>
            <w:r w:rsidRPr="00467AEC">
              <w:rPr>
                <w:rFonts w:ascii="Book Antiqua" w:hAnsi="Book Antiqua" w:cs="Arial"/>
                <w:sz w:val="22"/>
                <w:szCs w:val="22"/>
              </w:rPr>
              <w:t>balance</w:t>
            </w:r>
            <w:proofErr w:type="gramEnd"/>
            <w:r w:rsidRPr="00467AEC">
              <w:rPr>
                <w:rFonts w:ascii="Book Antiqua" w:hAnsi="Book Antiqua" w:cs="Arial"/>
                <w:sz w:val="22"/>
                <w:szCs w:val="22"/>
              </w:rPr>
              <w:t xml:space="preserve"> manufacturing capacity in MVA/MVAR as per the formulae brought out below is positive.</w:t>
            </w:r>
          </w:p>
          <w:p w14:paraId="28A2123F" w14:textId="77777777" w:rsidR="0032211B" w:rsidRPr="00467AEC" w:rsidRDefault="0032211B" w:rsidP="0032211B">
            <w:pPr>
              <w:ind w:left="972" w:hanging="972"/>
              <w:jc w:val="both"/>
              <w:rPr>
                <w:rFonts w:ascii="Book Antiqua" w:hAnsi="Book Antiqua" w:cs="Arial"/>
                <w:sz w:val="22"/>
                <w:szCs w:val="22"/>
              </w:rPr>
            </w:pPr>
          </w:p>
          <w:p w14:paraId="6CA2C31D"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 </w:t>
            </w:r>
            <w:proofErr w:type="gramStart"/>
            <w:r w:rsidRPr="00467AEC">
              <w:rPr>
                <w:rFonts w:ascii="Book Antiqua" w:hAnsi="Book Antiqua" w:cs="Arial"/>
                <w:sz w:val="22"/>
                <w:szCs w:val="22"/>
              </w:rPr>
              <w:t>capacity  =</w:t>
            </w:r>
            <w:proofErr w:type="gramEnd"/>
            <w:r w:rsidRPr="00467AEC">
              <w:rPr>
                <w:rFonts w:ascii="Book Antiqua" w:hAnsi="Book Antiqua" w:cs="Arial"/>
                <w:sz w:val="22"/>
                <w:szCs w:val="22"/>
              </w:rPr>
              <w:t xml:space="preserve"> 0.67 C - x </w:t>
            </w:r>
            <w:proofErr w:type="gramStart"/>
            <w:r w:rsidRPr="00467AEC">
              <w:rPr>
                <w:rFonts w:ascii="Book Antiqua" w:hAnsi="Book Antiqua" w:cs="Arial"/>
                <w:sz w:val="22"/>
                <w:szCs w:val="22"/>
              </w:rPr>
              <w:t>+ {(</w:t>
            </w:r>
            <w:proofErr w:type="gramEnd"/>
            <w:r w:rsidRPr="00467AEC">
              <w:rPr>
                <w:rFonts w:ascii="Book Antiqua" w:hAnsi="Book Antiqua" w:cs="Arial"/>
                <w:sz w:val="22"/>
                <w:szCs w:val="22"/>
              </w:rPr>
              <w:t>A-C)/</w:t>
            </w:r>
            <w:proofErr w:type="gramStart"/>
            <w:r w:rsidRPr="00467AEC">
              <w:rPr>
                <w:rFonts w:ascii="Book Antiqua" w:hAnsi="Book Antiqua" w:cs="Arial"/>
                <w:sz w:val="22"/>
                <w:szCs w:val="22"/>
              </w:rPr>
              <w:t>B}*</w:t>
            </w:r>
            <w:proofErr w:type="gramEnd"/>
            <w:r w:rsidRPr="00467AEC">
              <w:rPr>
                <w:rFonts w:ascii="Book Antiqua" w:hAnsi="Book Antiqua" w:cs="Arial"/>
                <w:sz w:val="22"/>
                <w:szCs w:val="22"/>
              </w:rPr>
              <w:t>(0.67B - y) ≥ 0</w:t>
            </w:r>
          </w:p>
          <w:p w14:paraId="3B2433A2" w14:textId="77777777" w:rsidR="0032211B" w:rsidRPr="00467AEC" w:rsidRDefault="0032211B" w:rsidP="0032211B">
            <w:pPr>
              <w:ind w:left="972"/>
              <w:jc w:val="both"/>
              <w:rPr>
                <w:rFonts w:ascii="Book Antiqua" w:hAnsi="Book Antiqua" w:cs="Arial"/>
                <w:sz w:val="22"/>
                <w:szCs w:val="22"/>
              </w:rPr>
            </w:pPr>
          </w:p>
          <w:p w14:paraId="76DDB0AE"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MVAR capacity =0.67B - </w:t>
            </w:r>
            <w:proofErr w:type="gramStart"/>
            <w:r w:rsidRPr="00467AEC">
              <w:rPr>
                <w:rFonts w:ascii="Book Antiqua" w:hAnsi="Book Antiqua" w:cs="Arial"/>
                <w:sz w:val="22"/>
                <w:szCs w:val="22"/>
              </w:rPr>
              <w:t>y  ≥</w:t>
            </w:r>
            <w:proofErr w:type="gramEnd"/>
            <w:r w:rsidRPr="00467AEC">
              <w:rPr>
                <w:rFonts w:ascii="Book Antiqua" w:hAnsi="Book Antiqua" w:cs="Arial"/>
                <w:sz w:val="22"/>
                <w:szCs w:val="22"/>
              </w:rPr>
              <w:t xml:space="preserve"> 0</w:t>
            </w:r>
          </w:p>
          <w:p w14:paraId="31CFF374" w14:textId="77777777" w:rsidR="0032211B" w:rsidRPr="00467AEC" w:rsidRDefault="0032211B" w:rsidP="0032211B">
            <w:pPr>
              <w:ind w:left="972"/>
              <w:jc w:val="both"/>
              <w:rPr>
                <w:rFonts w:ascii="Book Antiqua" w:hAnsi="Book Antiqua" w:cs="Arial"/>
                <w:sz w:val="22"/>
                <w:szCs w:val="22"/>
              </w:rPr>
            </w:pPr>
          </w:p>
          <w:p w14:paraId="11BB86E1" w14:textId="77777777" w:rsidR="0032211B" w:rsidRPr="00467AEC" w:rsidRDefault="0032211B" w:rsidP="0032211B">
            <w:pPr>
              <w:ind w:left="972" w:hanging="266"/>
              <w:jc w:val="both"/>
              <w:rPr>
                <w:rFonts w:ascii="Book Antiqua" w:hAnsi="Book Antiqua" w:cs="Arial"/>
                <w:sz w:val="22"/>
                <w:szCs w:val="22"/>
              </w:rPr>
            </w:pPr>
            <w:proofErr w:type="gramStart"/>
            <w:r w:rsidRPr="00467AEC">
              <w:rPr>
                <w:rFonts w:ascii="Book Antiqua" w:hAnsi="Book Antiqua" w:cs="Arial"/>
                <w:sz w:val="22"/>
                <w:szCs w:val="22"/>
              </w:rPr>
              <w:t>Where</w:t>
            </w:r>
            <w:proofErr w:type="gramEnd"/>
            <w:r w:rsidRPr="00467AEC">
              <w:rPr>
                <w:rFonts w:ascii="Book Antiqua" w:hAnsi="Book Antiqua" w:cs="Arial"/>
                <w:sz w:val="22"/>
                <w:szCs w:val="22"/>
              </w:rPr>
              <w:t>,</w:t>
            </w:r>
          </w:p>
          <w:p w14:paraId="62322221" w14:textId="77777777" w:rsidR="0032211B" w:rsidRPr="00467AEC" w:rsidRDefault="0032211B" w:rsidP="0032211B">
            <w:pPr>
              <w:ind w:left="972"/>
              <w:jc w:val="both"/>
              <w:rPr>
                <w:rFonts w:ascii="Book Antiqua" w:hAnsi="Book Antiqua" w:cs="Arial"/>
                <w:sz w:val="22"/>
                <w:szCs w:val="22"/>
              </w:rPr>
            </w:pPr>
          </w:p>
          <w:p w14:paraId="38543543" w14:textId="509DD33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‘A’ </w:t>
            </w:r>
            <w:r w:rsidRPr="00467AEC">
              <w:rPr>
                <w:rFonts w:ascii="Book Antiqua" w:hAnsi="Book Antiqua" w:cs="Arial"/>
                <w:sz w:val="22"/>
                <w:szCs w:val="22"/>
              </w:rPr>
              <w:tab/>
              <w:t>is the Annual installed Plant capacity (in MVA), as assessed by POWERGRID.</w:t>
            </w:r>
          </w:p>
          <w:p w14:paraId="118C2D0D" w14:textId="77777777" w:rsidR="0032211B" w:rsidRPr="00467AEC" w:rsidRDefault="0032211B" w:rsidP="0032211B">
            <w:pPr>
              <w:ind w:left="1422" w:hanging="450"/>
              <w:jc w:val="both"/>
              <w:rPr>
                <w:rFonts w:ascii="Book Antiqua" w:hAnsi="Book Antiqua" w:cs="Arial"/>
                <w:sz w:val="22"/>
                <w:szCs w:val="22"/>
              </w:rPr>
            </w:pPr>
          </w:p>
          <w:p w14:paraId="49A8F9CE" w14:textId="51BD0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‘B’ </w:t>
            </w:r>
            <w:r w:rsidRPr="00467AEC">
              <w:rPr>
                <w:rFonts w:ascii="Book Antiqua" w:hAnsi="Book Antiqua" w:cs="Arial"/>
                <w:sz w:val="22"/>
                <w:szCs w:val="22"/>
              </w:rPr>
              <w:tab/>
              <w:t>is the maximum annual plant capacity for Reactor (in MVAR), as assessed by POWERGRID.</w:t>
            </w:r>
          </w:p>
          <w:p w14:paraId="72842282" w14:textId="77777777" w:rsidR="0032211B" w:rsidRPr="00467AEC" w:rsidRDefault="0032211B" w:rsidP="0032211B">
            <w:pPr>
              <w:ind w:left="1422" w:hanging="450"/>
              <w:jc w:val="both"/>
              <w:rPr>
                <w:rFonts w:ascii="Book Antiqua" w:hAnsi="Book Antiqua" w:cs="Arial"/>
                <w:sz w:val="22"/>
                <w:szCs w:val="22"/>
              </w:rPr>
            </w:pPr>
          </w:p>
          <w:p w14:paraId="522CCACA" w14:textId="616DE95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‘C’ </w:t>
            </w:r>
            <w:r w:rsidRPr="00467AEC">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467AEC" w:rsidRDefault="0032211B" w:rsidP="0032211B">
            <w:pPr>
              <w:ind w:left="1422" w:hanging="450"/>
              <w:jc w:val="both"/>
              <w:rPr>
                <w:rFonts w:ascii="Book Antiqua" w:hAnsi="Book Antiqua" w:cs="Arial"/>
                <w:sz w:val="12"/>
                <w:szCs w:val="12"/>
              </w:rPr>
            </w:pPr>
          </w:p>
          <w:p w14:paraId="2CA079A4" w14:textId="2483A683"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w:t>
            </w:r>
            <w:proofErr w:type="gramStart"/>
            <w:r w:rsidRPr="00467AEC">
              <w:rPr>
                <w:rFonts w:ascii="Book Antiqua" w:hAnsi="Book Antiqua" w:cs="Arial"/>
                <w:sz w:val="22"/>
                <w:szCs w:val="22"/>
              </w:rPr>
              <w:t xml:space="preserve">x‘ </w:t>
            </w:r>
            <w:r w:rsidRPr="00467AEC">
              <w:rPr>
                <w:rFonts w:ascii="Book Antiqua" w:hAnsi="Book Antiqua" w:cs="Arial"/>
                <w:sz w:val="22"/>
                <w:szCs w:val="22"/>
              </w:rPr>
              <w:tab/>
            </w:r>
            <w:proofErr w:type="gramEnd"/>
            <w:r w:rsidRPr="00467AE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467AEC" w:rsidRDefault="0032211B" w:rsidP="0032211B">
            <w:pPr>
              <w:ind w:left="1422" w:hanging="450"/>
              <w:jc w:val="both"/>
              <w:rPr>
                <w:rFonts w:ascii="Book Antiqua" w:hAnsi="Book Antiqua" w:cs="Arial"/>
                <w:sz w:val="8"/>
                <w:szCs w:val="8"/>
              </w:rPr>
            </w:pPr>
          </w:p>
          <w:p w14:paraId="4BA2A94F" w14:textId="648CD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‘y’ </w:t>
            </w:r>
            <w:r w:rsidRPr="00467AE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sz w:val="22"/>
                <w:szCs w:val="22"/>
              </w:rPr>
              <w:t xml:space="preserve">The above formula is considering that the plant is utilized for </w:t>
            </w:r>
            <w:proofErr w:type="gramStart"/>
            <w:r w:rsidRPr="00467AEC">
              <w:rPr>
                <w:rFonts w:ascii="Book Antiqua" w:hAnsi="Book Antiqua" w:cs="Arial"/>
                <w:sz w:val="22"/>
                <w:szCs w:val="22"/>
              </w:rPr>
              <w:t>manufacturing of</w:t>
            </w:r>
            <w:proofErr w:type="gramEnd"/>
            <w:r w:rsidRPr="00467AEC">
              <w:rPr>
                <w:rFonts w:ascii="Book Antiqua" w:hAnsi="Book Antiqua" w:cs="Arial"/>
                <w:sz w:val="22"/>
                <w:szCs w:val="22"/>
              </w:rPr>
              <w:t xml:space="preserve"> both Transformers and Reactors.</w:t>
            </w:r>
          </w:p>
          <w:p w14:paraId="7CF166A6" w14:textId="77777777" w:rsidR="0032211B" w:rsidRPr="00467AEC" w:rsidRDefault="0032211B" w:rsidP="0032211B">
            <w:pPr>
              <w:ind w:left="671"/>
              <w:jc w:val="both"/>
              <w:rPr>
                <w:rFonts w:ascii="Book Antiqua" w:hAnsi="Book Antiqua" w:cs="Arial"/>
                <w:bCs/>
                <w:sz w:val="22"/>
                <w:szCs w:val="22"/>
              </w:rPr>
            </w:pPr>
          </w:p>
          <w:p w14:paraId="7A7BDF57" w14:textId="72201830"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467AEC" w:rsidRDefault="0032211B" w:rsidP="0032211B">
            <w:pPr>
              <w:ind w:left="671"/>
              <w:jc w:val="both"/>
              <w:rPr>
                <w:rFonts w:ascii="Book Antiqua" w:hAnsi="Book Antiqua" w:cs="Arial"/>
                <w:bCs/>
                <w:sz w:val="22"/>
                <w:szCs w:val="22"/>
              </w:rPr>
            </w:pPr>
          </w:p>
          <w:p w14:paraId="4C825FB0" w14:textId="2C1AFDC8"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 23.2.4</w:t>
            </w:r>
            <w:r w:rsidRPr="00467AEC">
              <w:rPr>
                <w:rFonts w:ascii="Book Antiqua" w:hAnsi="Book Antiqua" w:cs="Arial"/>
                <w:bCs/>
                <w:sz w:val="22"/>
                <w:szCs w:val="22"/>
              </w:rPr>
              <w:tab/>
              <w:t xml:space="preserve">Notwithstanding the declaration by the bidder as above, the Bid Capacity/ </w:t>
            </w:r>
            <w:r w:rsidRPr="00467AEC">
              <w:rPr>
                <w:rFonts w:ascii="Book Antiqua" w:hAnsi="Book Antiqua" w:cs="Arial"/>
                <w:sz w:val="22"/>
                <w:szCs w:val="22"/>
              </w:rPr>
              <w:t>Manufacturing Capacity</w:t>
            </w:r>
            <w:r w:rsidRPr="00467AEC">
              <w:rPr>
                <w:rFonts w:ascii="Book Antiqua" w:hAnsi="Book Antiqua" w:cs="Arial"/>
                <w:bCs/>
                <w:sz w:val="22"/>
                <w:szCs w:val="22"/>
              </w:rPr>
              <w:t xml:space="preserve"> shall be subject to assessment, if any, by the Employer. </w:t>
            </w:r>
          </w:p>
          <w:p w14:paraId="409DB0DD"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467AEC" w:rsidRDefault="0032211B" w:rsidP="002B357D">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w:t>
            </w:r>
            <w:r w:rsidRPr="00467AEC">
              <w:rPr>
                <w:rFonts w:ascii="Book Antiqua" w:hAnsi="Book Antiqua" w:cs="Arial"/>
                <w:bCs/>
                <w:sz w:val="22"/>
                <w:szCs w:val="22"/>
              </w:rPr>
              <w:lastRenderedPageBreak/>
              <w:t xml:space="preserve">details/ </w:t>
            </w:r>
            <w:r w:rsidRPr="00467AEC">
              <w:rPr>
                <w:rFonts w:ascii="Book Antiqua" w:hAnsi="Book Antiqua" w:cs="Arial"/>
                <w:sz w:val="22"/>
                <w:szCs w:val="22"/>
              </w:rPr>
              <w:t>documents</w:t>
            </w:r>
            <w:r w:rsidRPr="00467AEC">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C710FA" w:rsidRDefault="002B357D" w:rsidP="002B357D">
            <w:pPr>
              <w:tabs>
                <w:tab w:val="left" w:pos="-1314"/>
              </w:tabs>
              <w:ind w:left="671" w:hanging="761"/>
              <w:jc w:val="both"/>
              <w:rPr>
                <w:rFonts w:ascii="Book Antiqua" w:hAnsi="Book Antiqua" w:cs="Arial"/>
                <w:bCs/>
                <w:sz w:val="12"/>
                <w:szCs w:val="12"/>
              </w:rPr>
            </w:pPr>
          </w:p>
        </w:tc>
      </w:tr>
      <w:tr w:rsidR="0032211B" w:rsidRPr="00467AEC" w14:paraId="598DB392" w14:textId="77777777" w:rsidTr="003C1283">
        <w:trPr>
          <w:trHeight w:val="800"/>
        </w:trPr>
        <w:tc>
          <w:tcPr>
            <w:tcW w:w="606" w:type="dxa"/>
            <w:tcBorders>
              <w:right w:val="single" w:sz="4" w:space="0" w:color="auto"/>
            </w:tcBorders>
          </w:tcPr>
          <w:p w14:paraId="16ECC57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24.1 (b)</w:t>
            </w:r>
          </w:p>
        </w:tc>
        <w:tc>
          <w:tcPr>
            <w:tcW w:w="7697" w:type="dxa"/>
          </w:tcPr>
          <w:p w14:paraId="34B9A047" w14:textId="77777777" w:rsidR="0032211B" w:rsidRPr="00467AEC" w:rsidRDefault="0032211B" w:rsidP="0032211B">
            <w:pPr>
              <w:jc w:val="both"/>
              <w:rPr>
                <w:rFonts w:ascii="Book Antiqua" w:hAnsi="Book Antiqua" w:cs="Arial"/>
                <w:b/>
                <w:sz w:val="22"/>
                <w:szCs w:val="22"/>
              </w:rPr>
            </w:pPr>
            <w:r w:rsidRPr="00467AEC">
              <w:rPr>
                <w:rFonts w:ascii="Book Antiqua" w:hAnsi="Book Antiqua" w:cs="Arial"/>
                <w:b/>
                <w:sz w:val="22"/>
                <w:szCs w:val="22"/>
              </w:rPr>
              <w:t>Supplementing ITB clause 24.1(b) with the following:</w:t>
            </w:r>
          </w:p>
          <w:p w14:paraId="504694CA" w14:textId="77777777" w:rsidR="0032211B" w:rsidRPr="00C710FA" w:rsidRDefault="0032211B" w:rsidP="0032211B">
            <w:pPr>
              <w:ind w:firstLine="38"/>
              <w:jc w:val="both"/>
              <w:rPr>
                <w:rFonts w:ascii="Book Antiqua" w:hAnsi="Book Antiqua" w:cs="Arial"/>
                <w:bCs/>
                <w:sz w:val="14"/>
                <w:szCs w:val="14"/>
              </w:rPr>
            </w:pPr>
          </w:p>
          <w:p w14:paraId="4BC82C30" w14:textId="77777777" w:rsidR="00A15A56" w:rsidRPr="00467AEC" w:rsidRDefault="0032211B" w:rsidP="00A15A56">
            <w:pPr>
              <w:ind w:hanging="90"/>
              <w:jc w:val="both"/>
              <w:rPr>
                <w:rFonts w:ascii="Book Antiqua" w:hAnsi="Book Antiqua" w:cs="Arial"/>
                <w:sz w:val="22"/>
                <w:szCs w:val="22"/>
              </w:rPr>
            </w:pPr>
            <w:r w:rsidRPr="00467AEC">
              <w:rPr>
                <w:rFonts w:ascii="Book Antiqua" w:hAnsi="Book Antiqua" w:cs="Arial"/>
                <w:sz w:val="22"/>
                <w:szCs w:val="22"/>
              </w:rPr>
              <w:tab/>
            </w:r>
            <w:r w:rsidR="00A15A56" w:rsidRPr="00467AEC">
              <w:rPr>
                <w:rFonts w:ascii="Book Antiqua" w:hAnsi="Book Antiqua" w:cs="Arial"/>
                <w:sz w:val="22"/>
                <w:szCs w:val="22"/>
              </w:rPr>
              <w:t xml:space="preserve">The maximum losses permissible for </w:t>
            </w:r>
            <w:r w:rsidR="00A15A56" w:rsidRPr="00467AEC">
              <w:rPr>
                <w:rFonts w:ascii="Book Antiqua" w:hAnsi="Book Antiqua" w:cs="Arial"/>
                <w:b/>
                <w:bCs/>
                <w:color w:val="000000"/>
                <w:sz w:val="22"/>
                <w:szCs w:val="22"/>
                <w:lang w:bidi="hi-IN"/>
              </w:rPr>
              <w:t xml:space="preserve">500MVA, 1-Ph, 765/400/33kV </w:t>
            </w:r>
            <w:r w:rsidR="00A15A56" w:rsidRPr="00467AEC">
              <w:rPr>
                <w:rFonts w:ascii="Book Antiqua" w:hAnsi="Book Antiqua" w:cs="Arial"/>
                <w:b/>
                <w:bCs/>
                <w:sz w:val="22"/>
                <w:szCs w:val="22"/>
              </w:rPr>
              <w:t>1-Ph Transformers</w:t>
            </w:r>
            <w:r w:rsidR="00A15A56" w:rsidRPr="00467AEC">
              <w:rPr>
                <w:rFonts w:ascii="Book Antiqua" w:eastAsia="MS Mincho" w:hAnsi="Book Antiqua" w:cs="Arial"/>
                <w:sz w:val="22"/>
                <w:szCs w:val="22"/>
              </w:rPr>
              <w:t xml:space="preserve"> offered</w:t>
            </w:r>
            <w:r w:rsidR="00A15A56" w:rsidRPr="00467AEC">
              <w:rPr>
                <w:rFonts w:ascii="Book Antiqua" w:hAnsi="Book Antiqua" w:cs="Arial"/>
                <w:sz w:val="22"/>
                <w:szCs w:val="22"/>
              </w:rPr>
              <w:t xml:space="preserve"> by the bidder </w:t>
            </w:r>
            <w:proofErr w:type="gramStart"/>
            <w:r w:rsidR="00A15A56" w:rsidRPr="00467AEC">
              <w:rPr>
                <w:rFonts w:ascii="Book Antiqua" w:hAnsi="Book Antiqua" w:cs="Arial"/>
                <w:sz w:val="22"/>
                <w:szCs w:val="22"/>
              </w:rPr>
              <w:t>is</w:t>
            </w:r>
            <w:proofErr w:type="gramEnd"/>
            <w:r w:rsidR="00A15A56" w:rsidRPr="00467AEC">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59540DA5" w:rsidR="002B357D" w:rsidRPr="00467AEC" w:rsidRDefault="002B357D" w:rsidP="002B357D">
            <w:pPr>
              <w:ind w:hanging="90"/>
              <w:jc w:val="both"/>
              <w:rPr>
                <w:rFonts w:ascii="Book Antiqua" w:hAnsi="Book Antiqua" w:cs="Arial"/>
                <w:sz w:val="22"/>
                <w:szCs w:val="22"/>
              </w:rPr>
            </w:pPr>
          </w:p>
        </w:tc>
      </w:tr>
      <w:tr w:rsidR="0032211B" w:rsidRPr="00467AEC" w14:paraId="456CF824" w14:textId="77777777" w:rsidTr="00082AFA">
        <w:trPr>
          <w:trHeight w:val="857"/>
        </w:trPr>
        <w:tc>
          <w:tcPr>
            <w:tcW w:w="606" w:type="dxa"/>
            <w:tcBorders>
              <w:right w:val="single" w:sz="4" w:space="0" w:color="auto"/>
            </w:tcBorders>
          </w:tcPr>
          <w:p w14:paraId="415122E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24.1 (c)</w:t>
            </w:r>
          </w:p>
          <w:p w14:paraId="05275AB3" w14:textId="77777777" w:rsidR="0032211B" w:rsidRPr="00467AEC" w:rsidRDefault="0032211B" w:rsidP="0032211B">
            <w:pPr>
              <w:rPr>
                <w:rFonts w:ascii="Book Antiqua" w:hAnsi="Book Antiqua" w:cs="Arial"/>
                <w:sz w:val="22"/>
                <w:szCs w:val="22"/>
              </w:rPr>
            </w:pPr>
          </w:p>
          <w:p w14:paraId="51CF3189" w14:textId="77777777" w:rsidR="0032211B" w:rsidRPr="00467AEC" w:rsidRDefault="0032211B" w:rsidP="0032211B">
            <w:pPr>
              <w:rPr>
                <w:rFonts w:ascii="Book Antiqua" w:hAnsi="Book Antiqua" w:cs="Arial"/>
                <w:sz w:val="22"/>
                <w:szCs w:val="22"/>
              </w:rPr>
            </w:pPr>
          </w:p>
          <w:p w14:paraId="14AC2A91" w14:textId="77777777" w:rsidR="0032211B" w:rsidRPr="00467AEC" w:rsidRDefault="0032211B" w:rsidP="0032211B">
            <w:pPr>
              <w:rPr>
                <w:rFonts w:ascii="Book Antiqua" w:hAnsi="Book Antiqua" w:cs="Arial"/>
                <w:sz w:val="22"/>
                <w:szCs w:val="22"/>
              </w:rPr>
            </w:pPr>
          </w:p>
          <w:p w14:paraId="2BE9AF54" w14:textId="77777777" w:rsidR="0032211B" w:rsidRPr="00467AEC" w:rsidRDefault="0032211B" w:rsidP="0032211B">
            <w:pPr>
              <w:rPr>
                <w:rFonts w:ascii="Book Antiqua" w:hAnsi="Book Antiqua" w:cs="Arial"/>
                <w:sz w:val="22"/>
                <w:szCs w:val="22"/>
              </w:rPr>
            </w:pPr>
          </w:p>
          <w:p w14:paraId="3EF7FB43" w14:textId="77777777" w:rsidR="0032211B" w:rsidRPr="00467AEC" w:rsidRDefault="0032211B" w:rsidP="0032211B">
            <w:pPr>
              <w:rPr>
                <w:rFonts w:ascii="Book Antiqua" w:hAnsi="Book Antiqua" w:cs="Arial"/>
                <w:sz w:val="22"/>
                <w:szCs w:val="22"/>
              </w:rPr>
            </w:pPr>
          </w:p>
          <w:p w14:paraId="4A6F19B3" w14:textId="77777777" w:rsidR="0032211B" w:rsidRPr="00467AEC" w:rsidRDefault="0032211B" w:rsidP="0032211B">
            <w:pPr>
              <w:rPr>
                <w:rFonts w:ascii="Book Antiqua" w:hAnsi="Book Antiqua" w:cs="Arial"/>
                <w:sz w:val="22"/>
                <w:szCs w:val="22"/>
              </w:rPr>
            </w:pPr>
          </w:p>
          <w:p w14:paraId="2339B222" w14:textId="77777777" w:rsidR="0032211B" w:rsidRPr="00467AEC" w:rsidRDefault="0032211B" w:rsidP="0032211B">
            <w:pPr>
              <w:rPr>
                <w:rFonts w:ascii="Book Antiqua" w:hAnsi="Book Antiqua" w:cs="Arial"/>
                <w:sz w:val="22"/>
                <w:szCs w:val="22"/>
              </w:rPr>
            </w:pPr>
          </w:p>
          <w:p w14:paraId="663ED264" w14:textId="77777777" w:rsidR="0032211B" w:rsidRPr="00467AEC" w:rsidRDefault="0032211B" w:rsidP="0032211B">
            <w:pPr>
              <w:rPr>
                <w:rFonts w:ascii="Book Antiqua" w:hAnsi="Book Antiqua" w:cs="Arial"/>
                <w:sz w:val="22"/>
                <w:szCs w:val="22"/>
              </w:rPr>
            </w:pPr>
          </w:p>
          <w:p w14:paraId="131A3DFE" w14:textId="77777777" w:rsidR="0032211B" w:rsidRPr="00467AEC" w:rsidRDefault="0032211B" w:rsidP="0032211B">
            <w:pPr>
              <w:rPr>
                <w:rFonts w:ascii="Book Antiqua" w:hAnsi="Book Antiqua" w:cs="Arial"/>
                <w:sz w:val="22"/>
                <w:szCs w:val="22"/>
              </w:rPr>
            </w:pPr>
          </w:p>
          <w:p w14:paraId="70C8EFD2" w14:textId="77777777" w:rsidR="0032211B" w:rsidRPr="00467AEC" w:rsidRDefault="0032211B" w:rsidP="0032211B">
            <w:pPr>
              <w:rPr>
                <w:rFonts w:ascii="Book Antiqua" w:hAnsi="Book Antiqua" w:cs="Arial"/>
                <w:sz w:val="22"/>
                <w:szCs w:val="22"/>
              </w:rPr>
            </w:pPr>
          </w:p>
          <w:p w14:paraId="67A52E1E" w14:textId="77777777" w:rsidR="0032211B" w:rsidRPr="00467AEC" w:rsidRDefault="0032211B" w:rsidP="0032211B">
            <w:pPr>
              <w:rPr>
                <w:rFonts w:ascii="Book Antiqua" w:hAnsi="Book Antiqua" w:cs="Arial"/>
                <w:sz w:val="22"/>
                <w:szCs w:val="22"/>
              </w:rPr>
            </w:pPr>
          </w:p>
          <w:p w14:paraId="46E72537" w14:textId="77777777" w:rsidR="0032211B" w:rsidRPr="00467AEC" w:rsidRDefault="0032211B" w:rsidP="0032211B">
            <w:pPr>
              <w:rPr>
                <w:rFonts w:ascii="Book Antiqua" w:hAnsi="Book Antiqua" w:cs="Arial"/>
                <w:sz w:val="22"/>
                <w:szCs w:val="22"/>
              </w:rPr>
            </w:pPr>
          </w:p>
          <w:p w14:paraId="2C8B9389" w14:textId="77777777" w:rsidR="0032211B" w:rsidRPr="00467AEC" w:rsidRDefault="0032211B" w:rsidP="0032211B">
            <w:pPr>
              <w:rPr>
                <w:rFonts w:ascii="Book Antiqua" w:hAnsi="Book Antiqua" w:cs="Arial"/>
                <w:sz w:val="22"/>
                <w:szCs w:val="22"/>
              </w:rPr>
            </w:pPr>
          </w:p>
        </w:tc>
        <w:tc>
          <w:tcPr>
            <w:tcW w:w="7697" w:type="dxa"/>
          </w:tcPr>
          <w:p w14:paraId="1C5BA92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The Time for Completion shall be as under:</w:t>
            </w:r>
          </w:p>
          <w:p w14:paraId="03762BF2" w14:textId="77777777" w:rsidR="0032211B" w:rsidRPr="00467AEC" w:rsidRDefault="0032211B" w:rsidP="0032211B">
            <w:pPr>
              <w:jc w:val="both"/>
              <w:rPr>
                <w:rFonts w:ascii="Book Antiqua" w:hAnsi="Book Antiqua" w:cs="Arial"/>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467AEC" w14:paraId="06BDD821" w14:textId="77777777" w:rsidTr="00435CD3">
              <w:trPr>
                <w:trHeight w:val="620"/>
                <w:tblHeader/>
              </w:trPr>
              <w:tc>
                <w:tcPr>
                  <w:tcW w:w="847" w:type="dxa"/>
                </w:tcPr>
                <w:p w14:paraId="1FAE7122" w14:textId="77777777" w:rsidR="00F4746F" w:rsidRPr="00467AEC" w:rsidRDefault="00F4746F" w:rsidP="00F4746F">
                  <w:pPr>
                    <w:ind w:right="-117"/>
                    <w:jc w:val="both"/>
                    <w:rPr>
                      <w:rFonts w:ascii="Book Antiqua" w:eastAsia="MS Mincho" w:hAnsi="Book Antiqua" w:cs="Arial"/>
                      <w:b/>
                      <w:bCs/>
                      <w:sz w:val="22"/>
                      <w:szCs w:val="22"/>
                    </w:rPr>
                  </w:pPr>
                  <w:r w:rsidRPr="00467AEC">
                    <w:rPr>
                      <w:rFonts w:ascii="Book Antiqua" w:eastAsia="MS Mincho" w:hAnsi="Book Antiqua" w:cs="Arial"/>
                      <w:b/>
                      <w:bCs/>
                      <w:sz w:val="22"/>
                      <w:szCs w:val="22"/>
                    </w:rPr>
                    <w:t>Sl. No.</w:t>
                  </w:r>
                </w:p>
              </w:tc>
              <w:tc>
                <w:tcPr>
                  <w:tcW w:w="1418" w:type="dxa"/>
                </w:tcPr>
                <w:p w14:paraId="0236EE09" w14:textId="77777777" w:rsidR="00F4746F" w:rsidRPr="00467AEC" w:rsidRDefault="00F4746F" w:rsidP="00F4746F">
                  <w:pPr>
                    <w:ind w:left="-104" w:right="-105"/>
                    <w:jc w:val="center"/>
                    <w:rPr>
                      <w:rFonts w:ascii="Book Antiqua" w:eastAsia="MS Mincho" w:hAnsi="Book Antiqua" w:cs="Arial"/>
                      <w:b/>
                      <w:bCs/>
                      <w:sz w:val="22"/>
                      <w:szCs w:val="22"/>
                    </w:rPr>
                  </w:pPr>
                  <w:r w:rsidRPr="00467AEC">
                    <w:rPr>
                      <w:rFonts w:ascii="Book Antiqua" w:hAnsi="Book Antiqua" w:cs="Arial"/>
                      <w:b/>
                      <w:bCs/>
                      <w:sz w:val="22"/>
                      <w:szCs w:val="22"/>
                      <w:lang w:val="en-GB"/>
                    </w:rPr>
                    <w:t>Description</w:t>
                  </w:r>
                </w:p>
              </w:tc>
              <w:tc>
                <w:tcPr>
                  <w:tcW w:w="2419" w:type="dxa"/>
                </w:tcPr>
                <w:p w14:paraId="10568A17" w14:textId="77777777" w:rsidR="00F4746F" w:rsidRPr="00467AEC" w:rsidRDefault="00F4746F" w:rsidP="00F4746F">
                  <w:pPr>
                    <w:ind w:right="-18"/>
                    <w:jc w:val="both"/>
                    <w:rPr>
                      <w:rFonts w:ascii="Book Antiqua" w:eastAsia="MS Mincho" w:hAnsi="Book Antiqua" w:cs="Arial"/>
                      <w:b/>
                      <w:bCs/>
                      <w:sz w:val="22"/>
                      <w:szCs w:val="22"/>
                    </w:rPr>
                  </w:pPr>
                  <w:r w:rsidRPr="00467AEC">
                    <w:rPr>
                      <w:rFonts w:ascii="Book Antiqua" w:eastAsia="MS Mincho" w:hAnsi="Book Antiqua" w:cs="Arial"/>
                      <w:b/>
                      <w:bCs/>
                      <w:sz w:val="22"/>
                      <w:szCs w:val="22"/>
                    </w:rPr>
                    <w:t>Duration in months from the effective date of Contract</w:t>
                  </w:r>
                </w:p>
              </w:tc>
              <w:tc>
                <w:tcPr>
                  <w:tcW w:w="2703" w:type="dxa"/>
                </w:tcPr>
                <w:p w14:paraId="62FC5E63" w14:textId="77777777" w:rsidR="00F4746F" w:rsidRPr="00467AEC" w:rsidRDefault="00F4746F" w:rsidP="00F4746F">
                  <w:pPr>
                    <w:ind w:right="-18"/>
                    <w:jc w:val="both"/>
                    <w:rPr>
                      <w:rFonts w:ascii="Book Antiqua" w:eastAsia="MS Mincho" w:hAnsi="Book Antiqua" w:cs="Arial"/>
                      <w:b/>
                      <w:bCs/>
                      <w:sz w:val="22"/>
                      <w:szCs w:val="22"/>
                    </w:rPr>
                  </w:pPr>
                </w:p>
              </w:tc>
            </w:tr>
            <w:tr w:rsidR="00F4746F" w:rsidRPr="00467AEC" w14:paraId="688446D0" w14:textId="77777777" w:rsidTr="00435CD3">
              <w:trPr>
                <w:trHeight w:val="2133"/>
              </w:trPr>
              <w:tc>
                <w:tcPr>
                  <w:tcW w:w="847" w:type="dxa"/>
                </w:tcPr>
                <w:p w14:paraId="3C192D80" w14:textId="77777777" w:rsidR="00F4746F" w:rsidRPr="00467AEC" w:rsidRDefault="00F4746F" w:rsidP="00F4746F">
                  <w:pPr>
                    <w:jc w:val="center"/>
                    <w:rPr>
                      <w:rFonts w:ascii="Book Antiqua" w:eastAsia="MS Mincho" w:hAnsi="Book Antiqua" w:cs="Arial"/>
                      <w:sz w:val="22"/>
                      <w:szCs w:val="22"/>
                    </w:rPr>
                  </w:pPr>
                  <w:r w:rsidRPr="00467AEC">
                    <w:rPr>
                      <w:rFonts w:ascii="Book Antiqua" w:eastAsia="MS Mincho" w:hAnsi="Book Antiqua" w:cs="Arial"/>
                      <w:sz w:val="22"/>
                      <w:szCs w:val="22"/>
                    </w:rPr>
                    <w:t>(I)</w:t>
                  </w:r>
                </w:p>
              </w:tc>
              <w:tc>
                <w:tcPr>
                  <w:tcW w:w="3837" w:type="dxa"/>
                  <w:gridSpan w:val="2"/>
                </w:tcPr>
                <w:p w14:paraId="3E8D16F0" w14:textId="77777777" w:rsidR="00077677" w:rsidRPr="00D308F1" w:rsidRDefault="00F4746F" w:rsidP="00F4746F">
                  <w:pPr>
                    <w:tabs>
                      <w:tab w:val="left" w:pos="2367"/>
                    </w:tabs>
                    <w:ind w:left="-18" w:right="-45"/>
                    <w:jc w:val="both"/>
                    <w:rPr>
                      <w:rFonts w:ascii="Book Antiqua" w:hAnsi="Book Antiqua" w:cs="Arial"/>
                      <w:b/>
                      <w:sz w:val="22"/>
                      <w:szCs w:val="22"/>
                    </w:rPr>
                  </w:pPr>
                  <w:r w:rsidRPr="00D308F1">
                    <w:rPr>
                      <w:rFonts w:ascii="Book Antiqua" w:hAnsi="Book Antiqua" w:cs="Arial"/>
                      <w:b/>
                      <w:sz w:val="22"/>
                      <w:szCs w:val="22"/>
                    </w:rPr>
                    <w:t xml:space="preserve">Taking Over by the Employer upon successful Completion of Following elements of the </w:t>
                  </w:r>
                </w:p>
                <w:p w14:paraId="6F5E082B" w14:textId="77777777" w:rsidR="00077677" w:rsidRPr="00D308F1" w:rsidRDefault="00077677" w:rsidP="00F4746F">
                  <w:pPr>
                    <w:tabs>
                      <w:tab w:val="left" w:pos="2367"/>
                    </w:tabs>
                    <w:ind w:left="-18" w:right="-45"/>
                    <w:jc w:val="both"/>
                    <w:rPr>
                      <w:rFonts w:ascii="Book Antiqua" w:hAnsi="Book Antiqua" w:cs="Arial"/>
                      <w:b/>
                      <w:sz w:val="22"/>
                      <w:szCs w:val="22"/>
                    </w:rPr>
                  </w:pPr>
                </w:p>
                <w:p w14:paraId="2CF3543A" w14:textId="30ED34AE" w:rsidR="00F4746F" w:rsidRPr="00467AEC" w:rsidRDefault="00077677" w:rsidP="00F4746F">
                  <w:pPr>
                    <w:tabs>
                      <w:tab w:val="left" w:pos="2367"/>
                    </w:tabs>
                    <w:ind w:left="-18" w:right="-45"/>
                    <w:jc w:val="both"/>
                    <w:rPr>
                      <w:rFonts w:ascii="Book Antiqua" w:eastAsia="MS Mincho" w:hAnsi="Book Antiqua" w:cs="Arial"/>
                      <w:b/>
                      <w:bCs/>
                      <w:sz w:val="22"/>
                      <w:szCs w:val="22"/>
                    </w:rPr>
                  </w:pPr>
                  <w:r w:rsidRPr="00D308F1">
                    <w:rPr>
                      <w:rFonts w:ascii="Book Antiqua" w:hAnsi="Book Antiqua"/>
                      <w:b/>
                      <w:sz w:val="22"/>
                      <w:szCs w:val="22"/>
                    </w:rPr>
                    <w:t>765kV Transformer Package 7TR-20-BULK for 11 x 500 MVA, 765/400kV 1-Ph Transformers under Procurement of 765kV &amp; 400kV class Transformers and Reactors of various Capacities (Lot-7)</w:t>
                  </w:r>
                  <w:r w:rsidR="00F4746F" w:rsidRPr="00D308F1">
                    <w:rPr>
                      <w:rFonts w:ascii="Book Antiqua" w:hAnsi="Book Antiqua" w:cs="Arial"/>
                      <w:b/>
                      <w:bCs/>
                      <w:sz w:val="22"/>
                      <w:szCs w:val="22"/>
                    </w:rPr>
                    <w:t xml:space="preserve">. Specification no.: </w:t>
                  </w:r>
                  <w:r w:rsidR="003D1A5B" w:rsidRPr="00D308F1">
                    <w:rPr>
                      <w:rFonts w:ascii="Book Antiqua" w:hAnsi="Book Antiqua"/>
                      <w:b/>
                      <w:bCs/>
                      <w:color w:val="000000" w:themeColor="text1"/>
                      <w:sz w:val="22"/>
                      <w:szCs w:val="22"/>
                    </w:rPr>
                    <w:t>CC/NT/W-TR/DOM/A06/26/02807</w:t>
                  </w:r>
                </w:p>
              </w:tc>
              <w:tc>
                <w:tcPr>
                  <w:tcW w:w="2703" w:type="dxa"/>
                  <w:vAlign w:val="center"/>
                </w:tcPr>
                <w:p w14:paraId="0DF30EEA"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Remark</w:t>
                  </w:r>
                </w:p>
                <w:p w14:paraId="408FD251"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(Indicative Period in Months from Award)</w:t>
                  </w:r>
                </w:p>
              </w:tc>
            </w:tr>
            <w:tr w:rsidR="0091302F" w:rsidRPr="00467AEC" w14:paraId="4C8DAA24" w14:textId="77777777" w:rsidTr="00D308F1">
              <w:trPr>
                <w:trHeight w:val="349"/>
              </w:trPr>
              <w:tc>
                <w:tcPr>
                  <w:tcW w:w="847" w:type="dxa"/>
                </w:tcPr>
                <w:p w14:paraId="359D8E2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w:t>
                  </w:r>
                </w:p>
              </w:tc>
              <w:tc>
                <w:tcPr>
                  <w:tcW w:w="2419" w:type="dxa"/>
                  <w:vMerge w:val="restart"/>
                </w:tcPr>
                <w:p w14:paraId="36677451" w14:textId="7777777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p w14:paraId="71E1400E"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2051A111"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79765C60"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7641176"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4B217F62" w14:textId="4CC2C749"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r w:rsidRPr="00467AEC">
                    <w:rPr>
                      <w:rFonts w:ascii="Book Antiqua" w:hAnsi="Book Antiqua" w:cs="Arial"/>
                      <w:b/>
                      <w:bCs/>
                      <w:sz w:val="21"/>
                      <w:szCs w:val="21"/>
                    </w:rPr>
                    <w:t>21 Months</w:t>
                  </w:r>
                </w:p>
                <w:p w14:paraId="6FB9CD26" w14:textId="3EF38A90"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p>
              </w:tc>
              <w:tc>
                <w:tcPr>
                  <w:tcW w:w="2703" w:type="dxa"/>
                  <w:vMerge w:val="restart"/>
                </w:tcPr>
                <w:p w14:paraId="1403EC30" w14:textId="520CCFD4"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r w:rsidRPr="00F577E9">
                    <w:rPr>
                      <w:rFonts w:ascii="Book Antiqua" w:hAnsi="Book Antiqua" w:cs="ArialMT"/>
                      <w:b/>
                      <w:bCs/>
                      <w:color w:val="000000" w:themeColor="text1"/>
                      <w:sz w:val="21"/>
                      <w:szCs w:val="21"/>
                      <w:lang w:bidi="hi-IN"/>
                    </w:rPr>
                    <w:t xml:space="preserve">Engineering: </w:t>
                  </w:r>
                  <w:r w:rsidRPr="00F577E9">
                    <w:rPr>
                      <w:rFonts w:ascii="Book Antiqua" w:hAnsi="Book Antiqua" w:cs="ArialMT"/>
                      <w:color w:val="000000" w:themeColor="text1"/>
                      <w:sz w:val="21"/>
                      <w:szCs w:val="21"/>
                      <w:lang w:bidi="hi-IN"/>
                    </w:rPr>
                    <w:t>0-8 months</w:t>
                  </w:r>
                </w:p>
                <w:p w14:paraId="7588A315" w14:textId="77777777"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r w:rsidRPr="00F577E9">
                    <w:rPr>
                      <w:rFonts w:ascii="Book Antiqua" w:hAnsi="Book Antiqua" w:cs="ArialMT"/>
                      <w:b/>
                      <w:bCs/>
                      <w:color w:val="000000" w:themeColor="text1"/>
                      <w:sz w:val="21"/>
                      <w:szCs w:val="21"/>
                      <w:lang w:bidi="hi-IN"/>
                    </w:rPr>
                    <w:t xml:space="preserve">Dispatch: </w:t>
                  </w:r>
                  <w:r w:rsidRPr="00F577E9">
                    <w:rPr>
                      <w:rFonts w:ascii="Book Antiqua" w:hAnsi="Book Antiqua" w:cs="ArialMT"/>
                      <w:color w:val="000000" w:themeColor="text1"/>
                      <w:sz w:val="21"/>
                      <w:szCs w:val="21"/>
                      <w:lang w:bidi="hi-IN"/>
                    </w:rPr>
                    <w:t>16-18 months</w:t>
                  </w:r>
                </w:p>
                <w:p w14:paraId="15E55EEF" w14:textId="77777777"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proofErr w:type="spellStart"/>
                  <w:r w:rsidRPr="00F577E9">
                    <w:rPr>
                      <w:rFonts w:ascii="Book Antiqua" w:hAnsi="Book Antiqua" w:cs="ArialMT"/>
                      <w:b/>
                      <w:bCs/>
                      <w:color w:val="000000" w:themeColor="text1"/>
                      <w:sz w:val="21"/>
                      <w:szCs w:val="21"/>
                      <w:lang w:bidi="hi-IN"/>
                    </w:rPr>
                    <w:t>Rcpt</w:t>
                  </w:r>
                  <w:proofErr w:type="spellEnd"/>
                  <w:r w:rsidRPr="00F577E9">
                    <w:rPr>
                      <w:rFonts w:ascii="Book Antiqua" w:hAnsi="Book Antiqua" w:cs="ArialMT"/>
                      <w:b/>
                      <w:bCs/>
                      <w:color w:val="000000" w:themeColor="text1"/>
                      <w:sz w:val="21"/>
                      <w:szCs w:val="21"/>
                      <w:lang w:bidi="hi-IN"/>
                    </w:rPr>
                    <w:t xml:space="preserve"> at site:</w:t>
                  </w:r>
                  <w:r w:rsidRPr="00F577E9">
                    <w:rPr>
                      <w:rFonts w:ascii="Book Antiqua" w:hAnsi="Book Antiqua" w:cs="ArialMT"/>
                      <w:color w:val="000000" w:themeColor="text1"/>
                      <w:sz w:val="21"/>
                      <w:szCs w:val="21"/>
                      <w:lang w:bidi="hi-IN"/>
                    </w:rPr>
                    <w:t>17-19 months</w:t>
                  </w:r>
                </w:p>
                <w:p w14:paraId="1B77A582" w14:textId="77777777" w:rsidR="00F577E9" w:rsidRDefault="00F577E9" w:rsidP="00F577E9">
                  <w:pPr>
                    <w:autoSpaceDE w:val="0"/>
                    <w:autoSpaceDN w:val="0"/>
                    <w:adjustRightInd w:val="0"/>
                    <w:jc w:val="both"/>
                    <w:rPr>
                      <w:rFonts w:ascii="Book Antiqua" w:hAnsi="Book Antiqua" w:cs="ArialMT"/>
                      <w:color w:val="000000" w:themeColor="text1"/>
                      <w:sz w:val="21"/>
                      <w:szCs w:val="21"/>
                      <w:lang w:bidi="hi-IN"/>
                    </w:rPr>
                  </w:pPr>
                  <w:r w:rsidRPr="00F577E9">
                    <w:rPr>
                      <w:rFonts w:ascii="Book Antiqua" w:hAnsi="Book Antiqua" w:cs="ArialMT"/>
                      <w:b/>
                      <w:bCs/>
                      <w:color w:val="000000" w:themeColor="text1"/>
                      <w:sz w:val="21"/>
                      <w:szCs w:val="21"/>
                      <w:lang w:bidi="hi-IN"/>
                    </w:rPr>
                    <w:t>Erection &amp; Ready for Commissioning:</w:t>
                  </w:r>
                  <w:r w:rsidRPr="00F577E9">
                    <w:rPr>
                      <w:rFonts w:ascii="Book Antiqua" w:hAnsi="Book Antiqua" w:cs="ArialMT"/>
                      <w:color w:val="000000" w:themeColor="text1"/>
                      <w:sz w:val="21"/>
                      <w:szCs w:val="21"/>
                      <w:lang w:bidi="hi-IN"/>
                    </w:rPr>
                    <w:t>18-21 months</w:t>
                  </w:r>
                </w:p>
                <w:p w14:paraId="4C00D93F" w14:textId="77777777" w:rsidR="00AE69CE" w:rsidRPr="00D308F1" w:rsidRDefault="00AE69CE" w:rsidP="00F577E9">
                  <w:pPr>
                    <w:autoSpaceDE w:val="0"/>
                    <w:autoSpaceDN w:val="0"/>
                    <w:adjustRightInd w:val="0"/>
                    <w:jc w:val="both"/>
                    <w:rPr>
                      <w:rFonts w:ascii="Book Antiqua" w:hAnsi="Book Antiqua" w:cs="ArialMT"/>
                      <w:color w:val="000000" w:themeColor="text1"/>
                      <w:sz w:val="16"/>
                      <w:szCs w:val="15"/>
                      <w:lang w:bidi="hi-IN"/>
                    </w:rPr>
                  </w:pPr>
                </w:p>
                <w:p w14:paraId="6FF2B16E" w14:textId="48CF190D" w:rsidR="0091302F" w:rsidRPr="00AE69CE" w:rsidRDefault="00F577E9" w:rsidP="00F577E9">
                  <w:pPr>
                    <w:autoSpaceDE w:val="0"/>
                    <w:autoSpaceDN w:val="0"/>
                    <w:adjustRightInd w:val="0"/>
                    <w:jc w:val="both"/>
                    <w:rPr>
                      <w:rFonts w:ascii="Book Antiqua" w:hAnsi="Book Antiqua" w:cs="ArialMT"/>
                      <w:color w:val="EE0000"/>
                      <w:sz w:val="21"/>
                      <w:szCs w:val="21"/>
                      <w:highlight w:val="yellow"/>
                      <w:lang w:val="en-IN" w:bidi="hi-IN"/>
                    </w:rPr>
                  </w:pPr>
                  <w:r w:rsidRPr="00AE69CE">
                    <w:rPr>
                      <w:rFonts w:ascii="Book Antiqua" w:hAnsi="Book Antiqua" w:cs="ArialMT"/>
                      <w:color w:val="000000" w:themeColor="text1"/>
                      <w:sz w:val="21"/>
                      <w:szCs w:val="21"/>
                      <w:lang w:bidi="hi-IN"/>
                    </w:rPr>
                    <w:t xml:space="preserve">(1st-6th) 6 units by 21 months </w:t>
                  </w:r>
                </w:p>
              </w:tc>
            </w:tr>
            <w:tr w:rsidR="0091302F" w:rsidRPr="00467AEC" w14:paraId="3226AD24" w14:textId="77777777" w:rsidTr="00D308F1">
              <w:trPr>
                <w:trHeight w:val="370"/>
              </w:trPr>
              <w:tc>
                <w:tcPr>
                  <w:tcW w:w="847" w:type="dxa"/>
                </w:tcPr>
                <w:p w14:paraId="71C5178B"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Unit-2</w:t>
                  </w:r>
                </w:p>
              </w:tc>
              <w:tc>
                <w:tcPr>
                  <w:tcW w:w="2419" w:type="dxa"/>
                  <w:vMerge/>
                </w:tcPr>
                <w:p w14:paraId="7895AF5D" w14:textId="10082DA8"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175756D"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1F4C0CD0" w14:textId="77777777" w:rsidTr="00D308F1">
              <w:trPr>
                <w:trHeight w:val="261"/>
              </w:trPr>
              <w:tc>
                <w:tcPr>
                  <w:tcW w:w="847" w:type="dxa"/>
                </w:tcPr>
                <w:p w14:paraId="10CD100E"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Unit-3</w:t>
                  </w:r>
                </w:p>
              </w:tc>
              <w:tc>
                <w:tcPr>
                  <w:tcW w:w="2419" w:type="dxa"/>
                  <w:vMerge/>
                </w:tcPr>
                <w:p w14:paraId="25F864DE" w14:textId="6DDBC9B5"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454265E6"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3DA8AC81" w14:textId="77777777" w:rsidTr="00D308F1">
              <w:trPr>
                <w:trHeight w:val="295"/>
              </w:trPr>
              <w:tc>
                <w:tcPr>
                  <w:tcW w:w="847" w:type="dxa"/>
                </w:tcPr>
                <w:p w14:paraId="43943C63"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Unit-4</w:t>
                  </w:r>
                </w:p>
              </w:tc>
              <w:tc>
                <w:tcPr>
                  <w:tcW w:w="2419" w:type="dxa"/>
                  <w:vMerge/>
                </w:tcPr>
                <w:p w14:paraId="5436BBC2" w14:textId="31FCFBD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2CDD672"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703333" w:rsidRPr="00467AEC" w14:paraId="0DF55CBE" w14:textId="77777777" w:rsidTr="00D308F1">
              <w:trPr>
                <w:trHeight w:val="188"/>
              </w:trPr>
              <w:tc>
                <w:tcPr>
                  <w:tcW w:w="847" w:type="dxa"/>
                </w:tcPr>
                <w:p w14:paraId="69C825A0" w14:textId="77777777" w:rsidR="00703333" w:rsidRPr="00467AEC" w:rsidRDefault="00703333"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E58688E" w14:textId="5459563B" w:rsidR="00703333" w:rsidRPr="00467AEC" w:rsidRDefault="00703333" w:rsidP="00245463">
                  <w:pPr>
                    <w:spacing w:after="120"/>
                    <w:jc w:val="center"/>
                    <w:rPr>
                      <w:rFonts w:ascii="Book Antiqua" w:hAnsi="Book Antiqua" w:cs="Arial"/>
                      <w:b/>
                      <w:sz w:val="22"/>
                      <w:szCs w:val="22"/>
                    </w:rPr>
                  </w:pPr>
                  <w:r w:rsidRPr="00467AEC">
                    <w:rPr>
                      <w:rFonts w:ascii="Book Antiqua" w:hAnsi="Book Antiqua" w:cs="Arial"/>
                      <w:b/>
                      <w:sz w:val="22"/>
                      <w:szCs w:val="22"/>
                    </w:rPr>
                    <w:t>Unit-5</w:t>
                  </w:r>
                </w:p>
              </w:tc>
              <w:tc>
                <w:tcPr>
                  <w:tcW w:w="2419" w:type="dxa"/>
                  <w:vMerge/>
                </w:tcPr>
                <w:p w14:paraId="60AFEBF9" w14:textId="77777777" w:rsidR="00703333" w:rsidRPr="00467AEC" w:rsidRDefault="00703333"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7FC87DF" w14:textId="77777777" w:rsidR="00703333" w:rsidRPr="00962BE7" w:rsidRDefault="00703333"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40EF849E" w14:textId="77777777" w:rsidTr="00D308F1">
              <w:trPr>
                <w:trHeight w:val="207"/>
              </w:trPr>
              <w:tc>
                <w:tcPr>
                  <w:tcW w:w="847" w:type="dxa"/>
                </w:tcPr>
                <w:p w14:paraId="0AEEA995"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050BE925"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w:t>
                  </w:r>
                  <w:r w:rsidR="00703333">
                    <w:rPr>
                      <w:rFonts w:ascii="Book Antiqua" w:hAnsi="Book Antiqua" w:cs="Arial"/>
                      <w:b/>
                      <w:sz w:val="22"/>
                      <w:szCs w:val="22"/>
                    </w:rPr>
                    <w:t>6</w:t>
                  </w:r>
                </w:p>
              </w:tc>
              <w:tc>
                <w:tcPr>
                  <w:tcW w:w="2419" w:type="dxa"/>
                  <w:vMerge/>
                </w:tcPr>
                <w:p w14:paraId="096B43D8" w14:textId="6A02726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3167E13"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703333" w:rsidRPr="00467AEC" w14:paraId="7D7F1D41" w14:textId="77777777" w:rsidTr="00D308F1">
              <w:trPr>
                <w:trHeight w:val="355"/>
              </w:trPr>
              <w:tc>
                <w:tcPr>
                  <w:tcW w:w="847" w:type="dxa"/>
                </w:tcPr>
                <w:p w14:paraId="3FBF7E3C" w14:textId="77777777" w:rsidR="00703333" w:rsidRPr="00467AEC" w:rsidRDefault="00703333"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4E23ECD0" w:rsidR="00703333" w:rsidRPr="00467AEC" w:rsidRDefault="00703333" w:rsidP="00703333">
                  <w:pPr>
                    <w:spacing w:after="120"/>
                    <w:jc w:val="center"/>
                    <w:rPr>
                      <w:rFonts w:ascii="Book Antiqua" w:hAnsi="Book Antiqua" w:cs="Arial"/>
                      <w:b/>
                      <w:sz w:val="22"/>
                      <w:szCs w:val="22"/>
                    </w:rPr>
                  </w:pPr>
                  <w:r w:rsidRPr="00467AEC">
                    <w:rPr>
                      <w:rFonts w:ascii="Book Antiqua" w:hAnsi="Book Antiqua" w:cs="Arial"/>
                      <w:b/>
                      <w:sz w:val="22"/>
                      <w:szCs w:val="22"/>
                    </w:rPr>
                    <w:t>Unit-7</w:t>
                  </w:r>
                </w:p>
              </w:tc>
              <w:tc>
                <w:tcPr>
                  <w:tcW w:w="2419" w:type="dxa"/>
                  <w:vMerge w:val="restart"/>
                </w:tcPr>
                <w:p w14:paraId="51EA3219" w14:textId="77777777" w:rsidR="00703333" w:rsidRPr="00467AEC" w:rsidRDefault="00703333" w:rsidP="00703333">
                  <w:pPr>
                    <w:tabs>
                      <w:tab w:val="left" w:pos="2367"/>
                    </w:tabs>
                    <w:spacing w:after="120"/>
                    <w:ind w:left="-18" w:right="-45"/>
                    <w:jc w:val="center"/>
                    <w:rPr>
                      <w:rFonts w:ascii="Book Antiqua" w:hAnsi="Book Antiqua" w:cs="Arial"/>
                      <w:b/>
                      <w:bCs/>
                      <w:sz w:val="21"/>
                      <w:szCs w:val="21"/>
                    </w:rPr>
                  </w:pPr>
                </w:p>
                <w:p w14:paraId="6BCC5254" w14:textId="77777777" w:rsidR="00703333" w:rsidRPr="00467AEC" w:rsidRDefault="00703333" w:rsidP="00703333">
                  <w:pPr>
                    <w:tabs>
                      <w:tab w:val="left" w:pos="2367"/>
                    </w:tabs>
                    <w:spacing w:after="120"/>
                    <w:ind w:left="-18" w:right="-45"/>
                    <w:jc w:val="center"/>
                    <w:rPr>
                      <w:rFonts w:ascii="Book Antiqua" w:hAnsi="Book Antiqua" w:cs="Arial"/>
                      <w:b/>
                      <w:bCs/>
                      <w:sz w:val="21"/>
                      <w:szCs w:val="21"/>
                    </w:rPr>
                  </w:pPr>
                </w:p>
                <w:p w14:paraId="663BCC37" w14:textId="77777777" w:rsidR="00703333" w:rsidRPr="00467AEC" w:rsidRDefault="00703333" w:rsidP="00703333">
                  <w:pPr>
                    <w:tabs>
                      <w:tab w:val="left" w:pos="2367"/>
                    </w:tabs>
                    <w:spacing w:after="120"/>
                    <w:ind w:left="-18" w:right="-45"/>
                    <w:jc w:val="center"/>
                    <w:rPr>
                      <w:rFonts w:ascii="Book Antiqua" w:hAnsi="Book Antiqua" w:cs="Arial"/>
                      <w:b/>
                      <w:bCs/>
                      <w:sz w:val="21"/>
                      <w:szCs w:val="21"/>
                    </w:rPr>
                  </w:pPr>
                </w:p>
                <w:p w14:paraId="34131510" w14:textId="205A06A3"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r w:rsidRPr="00467AEC">
                    <w:rPr>
                      <w:rFonts w:ascii="Book Antiqua" w:hAnsi="Book Antiqua" w:cs="Arial"/>
                      <w:b/>
                      <w:bCs/>
                      <w:sz w:val="21"/>
                      <w:szCs w:val="21"/>
                    </w:rPr>
                    <w:t>24 Months</w:t>
                  </w:r>
                </w:p>
                <w:p w14:paraId="1FABE466" w14:textId="62C729A9"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61950AD3" w14:textId="13BE979B" w:rsidR="00FA754F" w:rsidRPr="00FA754F" w:rsidRDefault="00FA754F" w:rsidP="00FA754F">
                  <w:pPr>
                    <w:autoSpaceDE w:val="0"/>
                    <w:autoSpaceDN w:val="0"/>
                    <w:adjustRightInd w:val="0"/>
                    <w:jc w:val="both"/>
                    <w:rPr>
                      <w:rFonts w:ascii="Book Antiqua" w:hAnsi="Book Antiqua" w:cs="ArialMT"/>
                      <w:b/>
                      <w:bCs/>
                      <w:color w:val="000000" w:themeColor="text1"/>
                      <w:sz w:val="21"/>
                      <w:szCs w:val="21"/>
                      <w:lang w:bidi="hi-IN"/>
                    </w:rPr>
                  </w:pPr>
                  <w:r w:rsidRPr="00FA754F">
                    <w:rPr>
                      <w:rFonts w:ascii="Book Antiqua" w:hAnsi="Book Antiqua" w:cs="ArialMT"/>
                      <w:b/>
                      <w:bCs/>
                      <w:color w:val="000000" w:themeColor="text1"/>
                      <w:sz w:val="21"/>
                      <w:szCs w:val="21"/>
                      <w:lang w:bidi="hi-IN"/>
                    </w:rPr>
                    <w:t xml:space="preserve">Engineering: </w:t>
                  </w:r>
                  <w:r w:rsidRPr="00FA754F">
                    <w:rPr>
                      <w:rFonts w:ascii="Book Antiqua" w:hAnsi="Book Antiqua" w:cs="ArialMT"/>
                      <w:color w:val="000000" w:themeColor="text1"/>
                      <w:sz w:val="21"/>
                      <w:szCs w:val="21"/>
                      <w:lang w:bidi="hi-IN"/>
                    </w:rPr>
                    <w:t>0-9 months</w:t>
                  </w:r>
                </w:p>
                <w:p w14:paraId="2DCD35B1" w14:textId="77777777" w:rsidR="00FA754F" w:rsidRPr="00FA754F" w:rsidRDefault="00FA754F" w:rsidP="00FA754F">
                  <w:pPr>
                    <w:autoSpaceDE w:val="0"/>
                    <w:autoSpaceDN w:val="0"/>
                    <w:adjustRightInd w:val="0"/>
                    <w:jc w:val="both"/>
                    <w:rPr>
                      <w:rFonts w:ascii="Book Antiqua" w:hAnsi="Book Antiqua" w:cs="ArialMT"/>
                      <w:b/>
                      <w:bCs/>
                      <w:color w:val="000000" w:themeColor="text1"/>
                      <w:sz w:val="21"/>
                      <w:szCs w:val="21"/>
                      <w:lang w:bidi="hi-IN"/>
                    </w:rPr>
                  </w:pPr>
                  <w:r w:rsidRPr="00FA754F">
                    <w:rPr>
                      <w:rFonts w:ascii="Book Antiqua" w:hAnsi="Book Antiqua" w:cs="ArialMT"/>
                      <w:b/>
                      <w:bCs/>
                      <w:color w:val="000000" w:themeColor="text1"/>
                      <w:sz w:val="21"/>
                      <w:szCs w:val="21"/>
                      <w:lang w:bidi="hi-IN"/>
                    </w:rPr>
                    <w:t xml:space="preserve">Dispatch: </w:t>
                  </w:r>
                  <w:r w:rsidRPr="00FA754F">
                    <w:rPr>
                      <w:rFonts w:ascii="Book Antiqua" w:hAnsi="Book Antiqua" w:cs="ArialMT"/>
                      <w:color w:val="000000" w:themeColor="text1"/>
                      <w:sz w:val="21"/>
                      <w:szCs w:val="21"/>
                      <w:lang w:bidi="hi-IN"/>
                    </w:rPr>
                    <w:t>19-21 months</w:t>
                  </w:r>
                </w:p>
                <w:p w14:paraId="34919680" w14:textId="77777777" w:rsidR="00FA754F" w:rsidRPr="00FA754F" w:rsidRDefault="00FA754F" w:rsidP="00FA754F">
                  <w:pPr>
                    <w:autoSpaceDE w:val="0"/>
                    <w:autoSpaceDN w:val="0"/>
                    <w:adjustRightInd w:val="0"/>
                    <w:jc w:val="both"/>
                    <w:rPr>
                      <w:rFonts w:ascii="Book Antiqua" w:hAnsi="Book Antiqua" w:cs="ArialMT"/>
                      <w:b/>
                      <w:bCs/>
                      <w:color w:val="000000" w:themeColor="text1"/>
                      <w:sz w:val="21"/>
                      <w:szCs w:val="21"/>
                      <w:lang w:bidi="hi-IN"/>
                    </w:rPr>
                  </w:pPr>
                  <w:proofErr w:type="spellStart"/>
                  <w:r w:rsidRPr="00FA754F">
                    <w:rPr>
                      <w:rFonts w:ascii="Book Antiqua" w:hAnsi="Book Antiqua" w:cs="ArialMT"/>
                      <w:b/>
                      <w:bCs/>
                      <w:color w:val="000000" w:themeColor="text1"/>
                      <w:sz w:val="21"/>
                      <w:szCs w:val="21"/>
                      <w:lang w:bidi="hi-IN"/>
                    </w:rPr>
                    <w:t>Rcpt</w:t>
                  </w:r>
                  <w:proofErr w:type="spellEnd"/>
                  <w:r w:rsidRPr="00FA754F">
                    <w:rPr>
                      <w:rFonts w:ascii="Book Antiqua" w:hAnsi="Book Antiqua" w:cs="ArialMT"/>
                      <w:b/>
                      <w:bCs/>
                      <w:color w:val="000000" w:themeColor="text1"/>
                      <w:sz w:val="21"/>
                      <w:szCs w:val="21"/>
                      <w:lang w:bidi="hi-IN"/>
                    </w:rPr>
                    <w:t xml:space="preserve"> at site:</w:t>
                  </w:r>
                  <w:r w:rsidRPr="00FA754F">
                    <w:rPr>
                      <w:rFonts w:ascii="Book Antiqua" w:hAnsi="Book Antiqua" w:cs="ArialMT"/>
                      <w:color w:val="000000" w:themeColor="text1"/>
                      <w:sz w:val="21"/>
                      <w:szCs w:val="21"/>
                      <w:lang w:bidi="hi-IN"/>
                    </w:rPr>
                    <w:t>20-22 months</w:t>
                  </w:r>
                </w:p>
                <w:p w14:paraId="5047861D" w14:textId="77777777" w:rsidR="00FA754F" w:rsidRDefault="00FA754F" w:rsidP="00FA754F">
                  <w:pPr>
                    <w:autoSpaceDE w:val="0"/>
                    <w:autoSpaceDN w:val="0"/>
                    <w:adjustRightInd w:val="0"/>
                    <w:jc w:val="both"/>
                    <w:rPr>
                      <w:rFonts w:ascii="Book Antiqua" w:hAnsi="Book Antiqua" w:cs="ArialMT"/>
                      <w:color w:val="000000" w:themeColor="text1"/>
                      <w:sz w:val="21"/>
                      <w:szCs w:val="21"/>
                      <w:lang w:bidi="hi-IN"/>
                    </w:rPr>
                  </w:pPr>
                  <w:r w:rsidRPr="00FA754F">
                    <w:rPr>
                      <w:rFonts w:ascii="Book Antiqua" w:hAnsi="Book Antiqua" w:cs="ArialMT"/>
                      <w:b/>
                      <w:bCs/>
                      <w:color w:val="000000" w:themeColor="text1"/>
                      <w:sz w:val="21"/>
                      <w:szCs w:val="21"/>
                      <w:lang w:bidi="hi-IN"/>
                    </w:rPr>
                    <w:t>Erection &amp; Ready for Commissioning:</w:t>
                  </w:r>
                  <w:r w:rsidRPr="00FA754F">
                    <w:rPr>
                      <w:rFonts w:ascii="Book Antiqua" w:hAnsi="Book Antiqua" w:cs="ArialMT"/>
                      <w:color w:val="000000" w:themeColor="text1"/>
                      <w:sz w:val="21"/>
                      <w:szCs w:val="21"/>
                      <w:lang w:bidi="hi-IN"/>
                    </w:rPr>
                    <w:t>21-24 months</w:t>
                  </w:r>
                </w:p>
                <w:p w14:paraId="142760C8" w14:textId="77777777" w:rsidR="00FA754F" w:rsidRPr="00D308F1" w:rsidRDefault="00FA754F" w:rsidP="00FA754F">
                  <w:pPr>
                    <w:autoSpaceDE w:val="0"/>
                    <w:autoSpaceDN w:val="0"/>
                    <w:adjustRightInd w:val="0"/>
                    <w:jc w:val="both"/>
                    <w:rPr>
                      <w:rFonts w:ascii="Book Antiqua" w:hAnsi="Book Antiqua" w:cs="ArialMT"/>
                      <w:color w:val="000000" w:themeColor="text1"/>
                      <w:sz w:val="18"/>
                      <w:szCs w:val="17"/>
                      <w:lang w:bidi="hi-IN"/>
                    </w:rPr>
                  </w:pPr>
                </w:p>
                <w:p w14:paraId="2065D3E8" w14:textId="27878731" w:rsidR="00703333" w:rsidRPr="00FA754F" w:rsidRDefault="00FA754F" w:rsidP="000A24DE">
                  <w:pPr>
                    <w:tabs>
                      <w:tab w:val="left" w:pos="2457"/>
                    </w:tabs>
                    <w:rPr>
                      <w:rFonts w:ascii="Book Antiqua" w:hAnsi="Book Antiqua" w:cs="Arial"/>
                      <w:color w:val="EE0000"/>
                      <w:sz w:val="6"/>
                      <w:szCs w:val="6"/>
                      <w:highlight w:val="yellow"/>
                    </w:rPr>
                  </w:pPr>
                  <w:r w:rsidRPr="00FA754F">
                    <w:rPr>
                      <w:rFonts w:ascii="Book Antiqua" w:hAnsi="Book Antiqua" w:cs="ArialMT"/>
                      <w:color w:val="000000" w:themeColor="text1"/>
                      <w:sz w:val="21"/>
                      <w:szCs w:val="21"/>
                      <w:lang w:bidi="hi-IN"/>
                    </w:rPr>
                    <w:t xml:space="preserve">(7th-11th) </w:t>
                  </w:r>
                  <w:proofErr w:type="gramStart"/>
                  <w:r w:rsidRPr="00FA754F">
                    <w:rPr>
                      <w:rFonts w:ascii="Book Antiqua" w:hAnsi="Book Antiqua" w:cs="ArialMT"/>
                      <w:color w:val="000000" w:themeColor="text1"/>
                      <w:sz w:val="21"/>
                      <w:szCs w:val="21"/>
                      <w:lang w:bidi="hi-IN"/>
                    </w:rPr>
                    <w:t>5  units</w:t>
                  </w:r>
                  <w:proofErr w:type="gramEnd"/>
                  <w:r w:rsidRPr="00FA754F">
                    <w:rPr>
                      <w:rFonts w:ascii="Book Antiqua" w:hAnsi="Book Antiqua" w:cs="ArialMT"/>
                      <w:color w:val="000000" w:themeColor="text1"/>
                      <w:sz w:val="21"/>
                      <w:szCs w:val="21"/>
                      <w:lang w:bidi="hi-IN"/>
                    </w:rPr>
                    <w:t xml:space="preserve"> </w:t>
                  </w:r>
                  <w:proofErr w:type="gramStart"/>
                  <w:r w:rsidRPr="00FA754F">
                    <w:rPr>
                      <w:rFonts w:ascii="Book Antiqua" w:hAnsi="Book Antiqua" w:cs="ArialMT"/>
                      <w:color w:val="000000" w:themeColor="text1"/>
                      <w:sz w:val="21"/>
                      <w:szCs w:val="21"/>
                      <w:lang w:bidi="hi-IN"/>
                    </w:rPr>
                    <w:t>by</w:t>
                  </w:r>
                  <w:proofErr w:type="gramEnd"/>
                  <w:r w:rsidRPr="00FA754F">
                    <w:rPr>
                      <w:rFonts w:ascii="Book Antiqua" w:hAnsi="Book Antiqua" w:cs="ArialMT"/>
                      <w:color w:val="000000" w:themeColor="text1"/>
                      <w:sz w:val="21"/>
                      <w:szCs w:val="21"/>
                      <w:lang w:bidi="hi-IN"/>
                    </w:rPr>
                    <w:t xml:space="preserve"> 24 months </w:t>
                  </w:r>
                </w:p>
              </w:tc>
            </w:tr>
            <w:tr w:rsidR="00703333" w:rsidRPr="00467AEC" w14:paraId="6F194CE1" w14:textId="77777777" w:rsidTr="00D308F1">
              <w:trPr>
                <w:trHeight w:val="248"/>
              </w:trPr>
              <w:tc>
                <w:tcPr>
                  <w:tcW w:w="847" w:type="dxa"/>
                </w:tcPr>
                <w:p w14:paraId="10924CBD" w14:textId="77777777" w:rsidR="00703333" w:rsidRPr="00467AEC" w:rsidRDefault="00703333"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905BE88" w:rsidR="00703333" w:rsidRPr="00467AEC" w:rsidRDefault="00703333" w:rsidP="00703333">
                  <w:pPr>
                    <w:spacing w:after="120"/>
                    <w:jc w:val="center"/>
                    <w:rPr>
                      <w:rFonts w:ascii="Book Antiqua" w:hAnsi="Book Antiqua" w:cs="Arial"/>
                      <w:b/>
                      <w:sz w:val="22"/>
                      <w:szCs w:val="22"/>
                    </w:rPr>
                  </w:pPr>
                  <w:r w:rsidRPr="00467AEC">
                    <w:rPr>
                      <w:rFonts w:ascii="Book Antiqua" w:hAnsi="Book Antiqua" w:cs="Arial"/>
                      <w:b/>
                      <w:sz w:val="22"/>
                      <w:szCs w:val="22"/>
                    </w:rPr>
                    <w:t>Unit-8</w:t>
                  </w:r>
                </w:p>
              </w:tc>
              <w:tc>
                <w:tcPr>
                  <w:tcW w:w="2419" w:type="dxa"/>
                  <w:vMerge/>
                </w:tcPr>
                <w:p w14:paraId="49A5E113" w14:textId="28BD774E"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BB8797B" w14:textId="77777777" w:rsidR="00703333" w:rsidRPr="00467AEC" w:rsidRDefault="00703333" w:rsidP="00703333">
                  <w:pPr>
                    <w:tabs>
                      <w:tab w:val="left" w:pos="2457"/>
                    </w:tabs>
                    <w:ind w:left="-108"/>
                    <w:jc w:val="center"/>
                    <w:rPr>
                      <w:rFonts w:ascii="Book Antiqua" w:hAnsi="Book Antiqua" w:cs="Arial"/>
                      <w:b/>
                      <w:bCs/>
                      <w:color w:val="EE0000"/>
                      <w:sz w:val="6"/>
                      <w:szCs w:val="6"/>
                    </w:rPr>
                  </w:pPr>
                </w:p>
              </w:tc>
            </w:tr>
            <w:tr w:rsidR="00703333" w:rsidRPr="00467AEC" w14:paraId="152C3616" w14:textId="77777777" w:rsidTr="00D308F1">
              <w:trPr>
                <w:trHeight w:val="125"/>
              </w:trPr>
              <w:tc>
                <w:tcPr>
                  <w:tcW w:w="847" w:type="dxa"/>
                </w:tcPr>
                <w:p w14:paraId="38A754D7" w14:textId="77777777" w:rsidR="00703333" w:rsidRPr="00467AEC" w:rsidRDefault="00703333"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6E2AEC29" w:rsidR="00703333" w:rsidRPr="00467AEC" w:rsidRDefault="00703333" w:rsidP="00703333">
                  <w:pPr>
                    <w:spacing w:after="120"/>
                    <w:jc w:val="center"/>
                    <w:rPr>
                      <w:rFonts w:ascii="Book Antiqua" w:hAnsi="Book Antiqua" w:cs="Arial"/>
                      <w:b/>
                      <w:sz w:val="22"/>
                      <w:szCs w:val="22"/>
                    </w:rPr>
                  </w:pPr>
                  <w:r w:rsidRPr="00467AEC">
                    <w:rPr>
                      <w:rFonts w:ascii="Book Antiqua" w:hAnsi="Book Antiqua" w:cs="Arial"/>
                      <w:b/>
                      <w:sz w:val="22"/>
                      <w:szCs w:val="22"/>
                    </w:rPr>
                    <w:t>Unit-9</w:t>
                  </w:r>
                </w:p>
              </w:tc>
              <w:tc>
                <w:tcPr>
                  <w:tcW w:w="2419" w:type="dxa"/>
                  <w:vMerge/>
                </w:tcPr>
                <w:p w14:paraId="5B4D38A7" w14:textId="138086B3"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C8353A2" w14:textId="77777777" w:rsidR="00703333" w:rsidRPr="00467AEC" w:rsidRDefault="00703333" w:rsidP="00703333">
                  <w:pPr>
                    <w:tabs>
                      <w:tab w:val="left" w:pos="2457"/>
                    </w:tabs>
                    <w:ind w:left="-108"/>
                    <w:jc w:val="center"/>
                    <w:rPr>
                      <w:rFonts w:ascii="Book Antiqua" w:hAnsi="Book Antiqua" w:cs="Arial"/>
                      <w:b/>
                      <w:bCs/>
                      <w:color w:val="EE0000"/>
                      <w:sz w:val="6"/>
                      <w:szCs w:val="6"/>
                    </w:rPr>
                  </w:pPr>
                </w:p>
              </w:tc>
            </w:tr>
            <w:tr w:rsidR="00703333" w:rsidRPr="00467AEC" w14:paraId="316EE4DB" w14:textId="77777777" w:rsidTr="00D308F1">
              <w:trPr>
                <w:trHeight w:val="159"/>
              </w:trPr>
              <w:tc>
                <w:tcPr>
                  <w:tcW w:w="847" w:type="dxa"/>
                </w:tcPr>
                <w:p w14:paraId="5C23A15D" w14:textId="77777777" w:rsidR="00703333" w:rsidRPr="00467AEC" w:rsidRDefault="00703333"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0919B45F" w:rsidR="00703333" w:rsidRPr="00467AEC" w:rsidRDefault="00703333" w:rsidP="00703333">
                  <w:pPr>
                    <w:spacing w:after="120"/>
                    <w:jc w:val="center"/>
                    <w:rPr>
                      <w:rFonts w:ascii="Book Antiqua" w:hAnsi="Book Antiqua" w:cs="Arial"/>
                      <w:b/>
                      <w:sz w:val="22"/>
                      <w:szCs w:val="22"/>
                    </w:rPr>
                  </w:pPr>
                  <w:r w:rsidRPr="00467AEC">
                    <w:rPr>
                      <w:rFonts w:ascii="Book Antiqua" w:hAnsi="Book Antiqua" w:cs="Arial"/>
                      <w:b/>
                      <w:sz w:val="22"/>
                      <w:szCs w:val="22"/>
                    </w:rPr>
                    <w:t>Unit-10</w:t>
                  </w:r>
                </w:p>
              </w:tc>
              <w:tc>
                <w:tcPr>
                  <w:tcW w:w="2419" w:type="dxa"/>
                  <w:vMerge/>
                </w:tcPr>
                <w:p w14:paraId="33E24A68" w14:textId="71E13A76"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4D597E" w14:textId="77777777" w:rsidR="00703333" w:rsidRPr="00467AEC" w:rsidRDefault="00703333" w:rsidP="00703333">
                  <w:pPr>
                    <w:tabs>
                      <w:tab w:val="left" w:pos="2457"/>
                    </w:tabs>
                    <w:ind w:left="-108"/>
                    <w:jc w:val="center"/>
                    <w:rPr>
                      <w:rFonts w:ascii="Book Antiqua" w:hAnsi="Book Antiqua" w:cs="Arial"/>
                      <w:b/>
                      <w:bCs/>
                      <w:color w:val="EE0000"/>
                      <w:sz w:val="6"/>
                      <w:szCs w:val="6"/>
                    </w:rPr>
                  </w:pPr>
                </w:p>
              </w:tc>
            </w:tr>
            <w:tr w:rsidR="00703333" w:rsidRPr="00467AEC" w14:paraId="2FCF00FE" w14:textId="77777777" w:rsidTr="009643E5">
              <w:trPr>
                <w:trHeight w:val="473"/>
              </w:trPr>
              <w:tc>
                <w:tcPr>
                  <w:tcW w:w="847" w:type="dxa"/>
                </w:tcPr>
                <w:p w14:paraId="064E743D" w14:textId="77777777" w:rsidR="00703333" w:rsidRPr="00467AEC" w:rsidRDefault="00703333"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5F96166C" w:rsidR="00703333" w:rsidRPr="00467AEC" w:rsidRDefault="00703333" w:rsidP="00703333">
                  <w:pPr>
                    <w:spacing w:after="120"/>
                    <w:jc w:val="center"/>
                    <w:rPr>
                      <w:rFonts w:ascii="Book Antiqua" w:hAnsi="Book Antiqua" w:cs="Arial"/>
                      <w:b/>
                      <w:sz w:val="22"/>
                      <w:szCs w:val="22"/>
                    </w:rPr>
                  </w:pPr>
                  <w:r w:rsidRPr="00467AEC">
                    <w:rPr>
                      <w:rFonts w:ascii="Book Antiqua" w:hAnsi="Book Antiqua" w:cs="Arial"/>
                      <w:b/>
                      <w:sz w:val="22"/>
                      <w:szCs w:val="22"/>
                    </w:rPr>
                    <w:t>Unit-11</w:t>
                  </w:r>
                </w:p>
              </w:tc>
              <w:tc>
                <w:tcPr>
                  <w:tcW w:w="2419" w:type="dxa"/>
                  <w:vMerge/>
                </w:tcPr>
                <w:p w14:paraId="19A34041" w14:textId="75A40E3B" w:rsidR="00703333" w:rsidRPr="00467AEC" w:rsidRDefault="00703333"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6E4BA62" w14:textId="77777777" w:rsidR="00703333" w:rsidRPr="00467AEC" w:rsidRDefault="00703333" w:rsidP="00703333">
                  <w:pPr>
                    <w:tabs>
                      <w:tab w:val="left" w:pos="2457"/>
                    </w:tabs>
                    <w:ind w:left="-108"/>
                    <w:jc w:val="center"/>
                    <w:rPr>
                      <w:rFonts w:ascii="Book Antiqua" w:hAnsi="Book Antiqua" w:cs="Arial"/>
                      <w:b/>
                      <w:bCs/>
                      <w:color w:val="EE0000"/>
                      <w:sz w:val="6"/>
                      <w:szCs w:val="6"/>
                    </w:rPr>
                  </w:pPr>
                </w:p>
              </w:tc>
            </w:tr>
          </w:tbl>
          <w:p w14:paraId="29E48EC8" w14:textId="77777777" w:rsidR="0032211B" w:rsidRPr="00467AEC" w:rsidRDefault="0032211B" w:rsidP="0032211B">
            <w:pPr>
              <w:ind w:left="628" w:hanging="628"/>
              <w:jc w:val="both"/>
              <w:rPr>
                <w:rFonts w:ascii="Arial" w:eastAsia="MS Mincho" w:hAnsi="Arial" w:cs="Arial"/>
                <w:sz w:val="22"/>
                <w:szCs w:val="22"/>
              </w:rPr>
            </w:pPr>
          </w:p>
          <w:p w14:paraId="6FA5C46A" w14:textId="67349B47" w:rsidR="0032211B" w:rsidRPr="00467AEC" w:rsidRDefault="0032211B" w:rsidP="00082AFA">
            <w:pPr>
              <w:ind w:left="628" w:hanging="628"/>
              <w:jc w:val="both"/>
              <w:rPr>
                <w:rFonts w:ascii="Book Antiqua" w:hAnsi="Book Antiqua" w:cs="Arial"/>
                <w:sz w:val="22"/>
                <w:szCs w:val="22"/>
              </w:rPr>
            </w:pPr>
            <w:r w:rsidRPr="00467AEC">
              <w:rPr>
                <w:rFonts w:ascii="Book Antiqua" w:eastAsia="MS Mincho" w:hAnsi="Book Antiqua" w:cs="Arial"/>
                <w:sz w:val="22"/>
                <w:szCs w:val="22"/>
              </w:rPr>
              <w:t>Note: The Unit mentioned above includes the aforesaid Transformer (including Insulating Oil) and any other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to be supplied along with the said Transformer. The said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67AEC">
              <w:rPr>
                <w:rFonts w:ascii="Book Antiqua" w:hAnsi="Book Antiqua" w:cs="Arial"/>
                <w:sz w:val="22"/>
                <w:szCs w:val="22"/>
              </w:rPr>
              <w:t>scheduled dispatch of the Transformer.</w:t>
            </w:r>
          </w:p>
        </w:tc>
      </w:tr>
      <w:tr w:rsidR="0032211B" w:rsidRPr="00467AEC" w14:paraId="30D50397" w14:textId="77777777" w:rsidTr="00746DE2">
        <w:trPr>
          <w:trHeight w:val="1565"/>
        </w:trPr>
        <w:tc>
          <w:tcPr>
            <w:tcW w:w="606" w:type="dxa"/>
            <w:tcBorders>
              <w:right w:val="single" w:sz="4" w:space="0" w:color="auto"/>
            </w:tcBorders>
          </w:tcPr>
          <w:p w14:paraId="160046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27.2</w:t>
            </w:r>
          </w:p>
        </w:tc>
        <w:tc>
          <w:tcPr>
            <w:tcW w:w="7697" w:type="dxa"/>
          </w:tcPr>
          <w:p w14:paraId="7D989DB8"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last para of Clause ITB 27.2 with the following:</w:t>
            </w:r>
          </w:p>
          <w:p w14:paraId="62E79EAB" w14:textId="77777777" w:rsidR="0032211B" w:rsidRPr="00467AEC" w:rsidRDefault="0032211B" w:rsidP="0032211B">
            <w:pPr>
              <w:jc w:val="both"/>
              <w:rPr>
                <w:rFonts w:ascii="Book Antiqua" w:hAnsi="Book Antiqua" w:cs="Arial"/>
                <w:sz w:val="22"/>
                <w:szCs w:val="22"/>
              </w:rPr>
            </w:pPr>
          </w:p>
          <w:p w14:paraId="6ABEE5A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467AEC" w:rsidRDefault="0032211B" w:rsidP="0032211B">
            <w:pPr>
              <w:jc w:val="both"/>
              <w:rPr>
                <w:rFonts w:ascii="Book Antiqua" w:hAnsi="Book Antiqua" w:cs="Arial"/>
                <w:sz w:val="22"/>
                <w:szCs w:val="22"/>
              </w:rPr>
            </w:pPr>
          </w:p>
        </w:tc>
      </w:tr>
      <w:tr w:rsidR="0032211B" w:rsidRPr="00467AEC" w14:paraId="673C3070" w14:textId="77777777" w:rsidTr="003C1283">
        <w:trPr>
          <w:trHeight w:val="197"/>
        </w:trPr>
        <w:tc>
          <w:tcPr>
            <w:tcW w:w="606" w:type="dxa"/>
            <w:tcBorders>
              <w:right w:val="single" w:sz="4" w:space="0" w:color="auto"/>
            </w:tcBorders>
          </w:tcPr>
          <w:p w14:paraId="00784AA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 (b)</w:t>
            </w:r>
          </w:p>
        </w:tc>
        <w:tc>
          <w:tcPr>
            <w:tcW w:w="7697" w:type="dxa"/>
            <w:tcBorders>
              <w:left w:val="single" w:sz="4" w:space="0" w:color="auto"/>
            </w:tcBorders>
          </w:tcPr>
          <w:p w14:paraId="223D069F"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57B57451" w14:textId="656657A3" w:rsidR="0032211B" w:rsidRPr="00467AEC" w:rsidRDefault="0032211B" w:rsidP="0032211B">
            <w:pPr>
              <w:jc w:val="both"/>
              <w:rPr>
                <w:rFonts w:ascii="Book Antiqua" w:hAnsi="Book Antiqua" w:cs="Arial"/>
                <w:snapToGrid w:val="0"/>
                <w:sz w:val="22"/>
                <w:szCs w:val="22"/>
              </w:rPr>
            </w:pPr>
          </w:p>
        </w:tc>
      </w:tr>
      <w:tr w:rsidR="0032211B" w:rsidRPr="00467AEC" w14:paraId="6055BE40" w14:textId="77777777" w:rsidTr="003C1283">
        <w:trPr>
          <w:trHeight w:val="242"/>
        </w:trPr>
        <w:tc>
          <w:tcPr>
            <w:tcW w:w="606" w:type="dxa"/>
            <w:tcBorders>
              <w:right w:val="single" w:sz="4" w:space="0" w:color="auto"/>
            </w:tcBorders>
          </w:tcPr>
          <w:p w14:paraId="0B1B15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27.4(c)</w:t>
            </w:r>
          </w:p>
        </w:tc>
        <w:tc>
          <w:tcPr>
            <w:tcW w:w="7697" w:type="dxa"/>
            <w:tcBorders>
              <w:left w:val="single" w:sz="4" w:space="0" w:color="auto"/>
            </w:tcBorders>
          </w:tcPr>
          <w:p w14:paraId="4F323A82" w14:textId="108A0212" w:rsidR="0032211B" w:rsidRPr="00467AEC" w:rsidRDefault="0032211B" w:rsidP="0032211B">
            <w:pPr>
              <w:jc w:val="both"/>
              <w:rPr>
                <w:rFonts w:ascii="Book Antiqua" w:eastAsia="MS Mincho" w:hAnsi="Book Antiqua" w:cs="Arial"/>
                <w:b/>
                <w:bCs/>
                <w:sz w:val="22"/>
                <w:szCs w:val="22"/>
              </w:rPr>
            </w:pPr>
            <w:r w:rsidRPr="00467AEC">
              <w:rPr>
                <w:rFonts w:ascii="Book Antiqua" w:hAnsi="Book Antiqua" w:cs="Arial"/>
                <w:bCs/>
                <w:sz w:val="22"/>
                <w:szCs w:val="22"/>
              </w:rPr>
              <w:t xml:space="preserve">Applicable for </w:t>
            </w:r>
            <w:r w:rsidRPr="00467AEC">
              <w:rPr>
                <w:rFonts w:ascii="Book Antiqua" w:hAnsi="Book Antiqua" w:cs="Arial"/>
                <w:b/>
                <w:bCs/>
                <w:color w:val="000000"/>
                <w:sz w:val="22"/>
                <w:szCs w:val="22"/>
                <w:lang w:bidi="hi-IN"/>
              </w:rPr>
              <w:t>500MVA, 1-Ph, 765/400</w:t>
            </w:r>
            <w:r w:rsidR="00D85C9C" w:rsidRPr="00467AEC">
              <w:rPr>
                <w:rFonts w:ascii="Book Antiqua" w:hAnsi="Book Antiqua" w:cs="Arial"/>
                <w:b/>
                <w:bCs/>
                <w:color w:val="000000"/>
                <w:sz w:val="22"/>
                <w:szCs w:val="22"/>
                <w:lang w:bidi="hi-IN"/>
              </w:rPr>
              <w:t>/33 kV</w:t>
            </w:r>
            <w:r w:rsidRPr="00467AEC">
              <w:rPr>
                <w:rFonts w:ascii="Book Antiqua" w:hAnsi="Book Antiqua" w:cs="Arial"/>
                <w:b/>
                <w:bCs/>
                <w:color w:val="000000"/>
                <w:sz w:val="22"/>
                <w:szCs w:val="22"/>
                <w:lang w:bidi="hi-IN"/>
              </w:rPr>
              <w:t xml:space="preserve"> </w:t>
            </w:r>
            <w:r w:rsidR="00E43B34" w:rsidRPr="00467AEC">
              <w:rPr>
                <w:rFonts w:ascii="Book Antiqua" w:hAnsi="Book Antiqua" w:cs="Arial"/>
                <w:b/>
                <w:bCs/>
                <w:color w:val="000000"/>
                <w:sz w:val="22"/>
                <w:szCs w:val="22"/>
                <w:lang w:bidi="hi-IN"/>
              </w:rPr>
              <w:t>1</w:t>
            </w:r>
            <w:r w:rsidR="00324A33" w:rsidRPr="00467AEC">
              <w:rPr>
                <w:rFonts w:ascii="Book Antiqua" w:hAnsi="Book Antiqua" w:cs="Arial"/>
                <w:b/>
                <w:bCs/>
                <w:color w:val="000000"/>
                <w:sz w:val="22"/>
                <w:szCs w:val="22"/>
                <w:lang w:bidi="hi-IN"/>
              </w:rPr>
              <w:t xml:space="preserve">-Ph </w:t>
            </w:r>
            <w:r w:rsidRPr="00467AEC">
              <w:rPr>
                <w:rFonts w:ascii="Book Antiqua" w:hAnsi="Book Antiqua" w:cs="Arial"/>
                <w:b/>
                <w:bCs/>
                <w:color w:val="000000"/>
                <w:sz w:val="22"/>
                <w:szCs w:val="22"/>
                <w:lang w:bidi="hi-IN"/>
              </w:rPr>
              <w:t>transformers</w:t>
            </w:r>
            <w:r w:rsidRPr="00467AEC">
              <w:rPr>
                <w:rFonts w:ascii="Book Antiqua" w:eastAsia="MS Mincho" w:hAnsi="Book Antiqua" w:cs="Arial"/>
                <w:b/>
                <w:bCs/>
                <w:sz w:val="22"/>
                <w:szCs w:val="22"/>
              </w:rPr>
              <w:t>.</w:t>
            </w:r>
          </w:p>
          <w:p w14:paraId="4384FFCA" w14:textId="1A33C5A6" w:rsidR="0032211B" w:rsidRPr="00467AEC" w:rsidRDefault="0032211B" w:rsidP="0032211B">
            <w:pPr>
              <w:jc w:val="both"/>
              <w:rPr>
                <w:rFonts w:ascii="Book Antiqua" w:hAnsi="Book Antiqua" w:cs="Arial"/>
                <w:sz w:val="22"/>
                <w:szCs w:val="22"/>
              </w:rPr>
            </w:pPr>
          </w:p>
        </w:tc>
      </w:tr>
      <w:tr w:rsidR="0032211B" w:rsidRPr="00467AEC" w14:paraId="23D037C1" w14:textId="77777777" w:rsidTr="003C1283">
        <w:trPr>
          <w:trHeight w:val="170"/>
        </w:trPr>
        <w:tc>
          <w:tcPr>
            <w:tcW w:w="606" w:type="dxa"/>
            <w:tcBorders>
              <w:right w:val="single" w:sz="4" w:space="0" w:color="auto"/>
            </w:tcBorders>
          </w:tcPr>
          <w:p w14:paraId="54707D3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27.5 (b)</w:t>
            </w:r>
          </w:p>
        </w:tc>
        <w:tc>
          <w:tcPr>
            <w:tcW w:w="7697" w:type="dxa"/>
            <w:tcBorders>
              <w:left w:val="single" w:sz="4" w:space="0" w:color="auto"/>
            </w:tcBorders>
          </w:tcPr>
          <w:p w14:paraId="4E570A32"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49C4F3F7" w14:textId="54FB78D3" w:rsidR="0032211B" w:rsidRPr="00467AEC" w:rsidRDefault="0032211B" w:rsidP="0032211B">
            <w:pPr>
              <w:jc w:val="both"/>
              <w:rPr>
                <w:rFonts w:ascii="Book Antiqua" w:hAnsi="Book Antiqua" w:cs="Arial"/>
                <w:snapToGrid w:val="0"/>
                <w:sz w:val="22"/>
                <w:szCs w:val="22"/>
              </w:rPr>
            </w:pPr>
          </w:p>
        </w:tc>
      </w:tr>
      <w:tr w:rsidR="0032211B" w:rsidRPr="00467AEC" w14:paraId="79704EA9" w14:textId="77777777" w:rsidTr="003C1283">
        <w:trPr>
          <w:trHeight w:val="170"/>
        </w:trPr>
        <w:tc>
          <w:tcPr>
            <w:tcW w:w="606" w:type="dxa"/>
            <w:tcBorders>
              <w:right w:val="single" w:sz="4" w:space="0" w:color="auto"/>
            </w:tcBorders>
          </w:tcPr>
          <w:p w14:paraId="148BF2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Clause ITB 27.5(c) with the following in BDS:</w:t>
            </w:r>
          </w:p>
          <w:p w14:paraId="111D01D0" w14:textId="77777777" w:rsidR="0032211B" w:rsidRPr="00467AEC" w:rsidRDefault="0032211B" w:rsidP="0032211B">
            <w:pPr>
              <w:jc w:val="both"/>
              <w:rPr>
                <w:rFonts w:ascii="Book Antiqua" w:hAnsi="Book Antiqua" w:cs="Arial"/>
                <w:sz w:val="22"/>
                <w:szCs w:val="22"/>
              </w:rPr>
            </w:pPr>
          </w:p>
          <w:p w14:paraId="1FFAF406" w14:textId="529B6BF3" w:rsidR="0032211B" w:rsidRPr="00467AEC" w:rsidRDefault="0032211B" w:rsidP="0032211B">
            <w:pPr>
              <w:jc w:val="both"/>
              <w:rPr>
                <w:rFonts w:ascii="Book Antiqua" w:hAnsi="Book Antiqua" w:cs="Arial"/>
                <w:sz w:val="22"/>
                <w:szCs w:val="22"/>
              </w:rPr>
            </w:pPr>
            <w:proofErr w:type="gramStart"/>
            <w:r w:rsidRPr="00467AEC">
              <w:rPr>
                <w:rFonts w:ascii="Book Antiqua" w:hAnsi="Book Antiqua" w:cs="Arial"/>
                <w:sz w:val="22"/>
                <w:szCs w:val="22"/>
              </w:rPr>
              <w:t>For the purpose of</w:t>
            </w:r>
            <w:proofErr w:type="gramEnd"/>
            <w:r w:rsidRPr="00467AEC">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467AEC" w14:paraId="0B881937" w14:textId="77777777" w:rsidTr="003C1283">
        <w:trPr>
          <w:trHeight w:val="854"/>
        </w:trPr>
        <w:tc>
          <w:tcPr>
            <w:tcW w:w="606" w:type="dxa"/>
            <w:tcBorders>
              <w:right w:val="single" w:sz="4" w:space="0" w:color="auto"/>
            </w:tcBorders>
          </w:tcPr>
          <w:p w14:paraId="57C110B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28.1</w:t>
            </w:r>
          </w:p>
        </w:tc>
        <w:tc>
          <w:tcPr>
            <w:tcW w:w="7697" w:type="dxa"/>
            <w:tcBorders>
              <w:left w:val="single" w:sz="4" w:space="0" w:color="auto"/>
            </w:tcBorders>
          </w:tcPr>
          <w:p w14:paraId="3028253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Sub Clause ITB 28.1 with the following:</w:t>
            </w:r>
          </w:p>
          <w:p w14:paraId="0F27E3D5" w14:textId="77777777" w:rsidR="0032211B" w:rsidRPr="00467AEC" w:rsidRDefault="0032211B" w:rsidP="0032211B">
            <w:pPr>
              <w:jc w:val="both"/>
              <w:rPr>
                <w:rFonts w:ascii="Book Antiqua" w:hAnsi="Book Antiqua" w:cs="Arial"/>
                <w:sz w:val="22"/>
                <w:szCs w:val="22"/>
              </w:rPr>
            </w:pPr>
          </w:p>
          <w:p w14:paraId="4EAE3084" w14:textId="561C2B7E"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purchase preference is presently applicable for the Plant and Equipment to be supplied under the Contract.</w:t>
            </w:r>
          </w:p>
        </w:tc>
      </w:tr>
      <w:tr w:rsidR="0032211B" w:rsidRPr="00467AEC" w14:paraId="392732F3" w14:textId="77777777" w:rsidTr="003C1283">
        <w:trPr>
          <w:trHeight w:val="1115"/>
        </w:trPr>
        <w:tc>
          <w:tcPr>
            <w:tcW w:w="606" w:type="dxa"/>
            <w:tcBorders>
              <w:right w:val="single" w:sz="4" w:space="0" w:color="auto"/>
            </w:tcBorders>
          </w:tcPr>
          <w:p w14:paraId="7F3BFD9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28.2</w:t>
            </w:r>
          </w:p>
        </w:tc>
        <w:tc>
          <w:tcPr>
            <w:tcW w:w="7697" w:type="dxa"/>
            <w:tcBorders>
              <w:left w:val="single" w:sz="4" w:space="0" w:color="auto"/>
            </w:tcBorders>
          </w:tcPr>
          <w:p w14:paraId="529030A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 xml:space="preserve">Add a new Sub Clause ITB 28.2 as </w:t>
            </w:r>
            <w:proofErr w:type="gramStart"/>
            <w:r w:rsidRPr="00467AEC">
              <w:rPr>
                <w:rFonts w:ascii="Book Antiqua" w:hAnsi="Book Antiqua" w:cs="Arial"/>
                <w:b/>
                <w:bCs/>
                <w:sz w:val="22"/>
                <w:szCs w:val="22"/>
              </w:rPr>
              <w:t>under</w:t>
            </w:r>
            <w:proofErr w:type="gramEnd"/>
            <w:r w:rsidRPr="00467AEC">
              <w:rPr>
                <w:rFonts w:ascii="Book Antiqua" w:hAnsi="Book Antiqua" w:cs="Arial"/>
                <w:b/>
                <w:bCs/>
                <w:sz w:val="22"/>
                <w:szCs w:val="22"/>
              </w:rPr>
              <w:t>:</w:t>
            </w:r>
          </w:p>
          <w:p w14:paraId="00A6CBF7" w14:textId="77777777" w:rsidR="0032211B" w:rsidRPr="00467AEC" w:rsidRDefault="0032211B" w:rsidP="0032211B">
            <w:pPr>
              <w:jc w:val="both"/>
              <w:rPr>
                <w:rFonts w:ascii="Book Antiqua" w:hAnsi="Book Antiqua" w:cs="Arial"/>
                <w:sz w:val="22"/>
                <w:szCs w:val="22"/>
              </w:rPr>
            </w:pPr>
          </w:p>
          <w:p w14:paraId="760F045C" w14:textId="240F20C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margin of domestic preference will be allowed in evaluation and comparison of bids.</w:t>
            </w:r>
          </w:p>
        </w:tc>
      </w:tr>
      <w:tr w:rsidR="0032211B" w:rsidRPr="00467AEC" w14:paraId="3DE8F541" w14:textId="77777777" w:rsidTr="0059708C">
        <w:trPr>
          <w:trHeight w:val="6527"/>
        </w:trPr>
        <w:tc>
          <w:tcPr>
            <w:tcW w:w="606" w:type="dxa"/>
            <w:tcBorders>
              <w:right w:val="single" w:sz="4" w:space="0" w:color="auto"/>
            </w:tcBorders>
          </w:tcPr>
          <w:p w14:paraId="2FDA575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29</w:t>
            </w:r>
          </w:p>
        </w:tc>
        <w:tc>
          <w:tcPr>
            <w:tcW w:w="7697" w:type="dxa"/>
            <w:tcBorders>
              <w:left w:val="single" w:sz="4" w:space="0" w:color="auto"/>
            </w:tcBorders>
          </w:tcPr>
          <w:p w14:paraId="2B93948C" w14:textId="2FA8E8C7" w:rsidR="0032211B" w:rsidRPr="00467AEC" w:rsidRDefault="0032211B" w:rsidP="0032211B">
            <w:pPr>
              <w:pStyle w:val="Default"/>
              <w:jc w:val="both"/>
              <w:rPr>
                <w:rFonts w:cs="Arial"/>
                <w:b/>
                <w:bCs/>
                <w:sz w:val="22"/>
                <w:szCs w:val="22"/>
              </w:rPr>
            </w:pPr>
            <w:r w:rsidRPr="00467AEC">
              <w:rPr>
                <w:rFonts w:cs="Arial"/>
                <w:b/>
                <w:bCs/>
                <w:sz w:val="22"/>
                <w:szCs w:val="22"/>
              </w:rPr>
              <w:t>Replacing ITB clause 29 with the following:</w:t>
            </w:r>
          </w:p>
          <w:p w14:paraId="7DF6F840" w14:textId="77777777" w:rsidR="0032211B" w:rsidRPr="00467AEC" w:rsidRDefault="0032211B" w:rsidP="0032211B">
            <w:pPr>
              <w:pStyle w:val="Default"/>
              <w:jc w:val="both"/>
              <w:rPr>
                <w:rFonts w:cs="Arial"/>
                <w:sz w:val="22"/>
                <w:szCs w:val="22"/>
              </w:rPr>
            </w:pPr>
          </w:p>
          <w:p w14:paraId="57B68704" w14:textId="069EA6EA" w:rsidR="0032211B" w:rsidRPr="00F55336" w:rsidRDefault="0032211B" w:rsidP="0032211B">
            <w:pPr>
              <w:pStyle w:val="Default"/>
              <w:jc w:val="both"/>
              <w:rPr>
                <w:rFonts w:cs="Arial"/>
                <w:b/>
                <w:bCs/>
                <w:sz w:val="22"/>
                <w:szCs w:val="22"/>
                <w:lang w:val="de-DE"/>
              </w:rPr>
            </w:pPr>
            <w:r w:rsidRPr="00F55336">
              <w:rPr>
                <w:rFonts w:cs="Arial"/>
                <w:b/>
                <w:bCs/>
                <w:sz w:val="22"/>
                <w:szCs w:val="22"/>
                <w:lang w:val="de-DE"/>
              </w:rPr>
              <w:t xml:space="preserve">29. </w:t>
            </w:r>
            <w:r w:rsidRPr="00F55336">
              <w:rPr>
                <w:rFonts w:cs="Arial"/>
                <w:b/>
                <w:bCs/>
                <w:sz w:val="22"/>
                <w:szCs w:val="22"/>
                <w:lang w:val="de-DE"/>
              </w:rPr>
              <w:tab/>
              <w:t>e-Reverse Auction (e-RA)</w:t>
            </w:r>
          </w:p>
          <w:p w14:paraId="10667B39" w14:textId="77777777" w:rsidR="0032211B" w:rsidRPr="00F55336" w:rsidRDefault="0032211B" w:rsidP="0032211B">
            <w:pPr>
              <w:pStyle w:val="Default"/>
              <w:jc w:val="both"/>
              <w:rPr>
                <w:rFonts w:cs="Arial"/>
                <w:b/>
                <w:bCs/>
                <w:sz w:val="22"/>
                <w:szCs w:val="22"/>
                <w:lang w:val="de-DE"/>
              </w:rPr>
            </w:pPr>
          </w:p>
          <w:p w14:paraId="4691FA38" w14:textId="1BAD7863" w:rsidR="0032211B" w:rsidRPr="00467AEC" w:rsidRDefault="0032211B" w:rsidP="0032211B">
            <w:pPr>
              <w:pStyle w:val="Default"/>
              <w:ind w:left="702" w:hanging="702"/>
              <w:jc w:val="both"/>
              <w:rPr>
                <w:rFonts w:cs="Arial"/>
                <w:b/>
                <w:bCs/>
                <w:sz w:val="22"/>
                <w:szCs w:val="22"/>
              </w:rPr>
            </w:pPr>
            <w:r w:rsidRPr="00467AEC">
              <w:rPr>
                <w:rFonts w:cs="Arial"/>
                <w:b/>
                <w:bCs/>
                <w:sz w:val="22"/>
                <w:szCs w:val="22"/>
              </w:rPr>
              <w:t>29.1</w:t>
            </w:r>
            <w:r w:rsidRPr="00467AEC">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467AEC" w:rsidRDefault="0032211B" w:rsidP="0032211B">
            <w:pPr>
              <w:pStyle w:val="Default"/>
              <w:ind w:left="702" w:hanging="702"/>
              <w:jc w:val="both"/>
              <w:rPr>
                <w:rFonts w:cs="Arial"/>
                <w:b/>
                <w:bCs/>
                <w:sz w:val="22"/>
                <w:szCs w:val="22"/>
              </w:rPr>
            </w:pPr>
          </w:p>
          <w:p w14:paraId="4F7072C0" w14:textId="71E7065A" w:rsidR="0032211B" w:rsidRPr="00467AEC" w:rsidRDefault="0032211B" w:rsidP="0032211B">
            <w:pPr>
              <w:pStyle w:val="Default"/>
              <w:ind w:left="702" w:hanging="6"/>
              <w:jc w:val="both"/>
              <w:rPr>
                <w:rFonts w:cs="Arial"/>
                <w:b/>
                <w:bCs/>
                <w:color w:val="FF0000"/>
                <w:sz w:val="22"/>
                <w:szCs w:val="22"/>
              </w:rPr>
            </w:pPr>
            <w:proofErr w:type="gramStart"/>
            <w:r w:rsidRPr="00467AEC">
              <w:rPr>
                <w:rFonts w:cs="Arial"/>
                <w:b/>
                <w:bCs/>
                <w:color w:val="0000CC"/>
                <w:sz w:val="22"/>
                <w:szCs w:val="22"/>
              </w:rPr>
              <w:t>For the purpose of</w:t>
            </w:r>
            <w:proofErr w:type="gramEnd"/>
            <w:r w:rsidRPr="00467AEC">
              <w:rPr>
                <w:rFonts w:cs="Arial"/>
                <w:b/>
                <w:bCs/>
                <w:color w:val="0000CC"/>
                <w:sz w:val="22"/>
                <w:szCs w:val="22"/>
              </w:rPr>
              <w:t xml:space="preserve"> the aforesaid, the ‘Indicative Estimated Cost for e-RA’ is </w:t>
            </w:r>
            <w:r w:rsidRPr="00467AEC">
              <w:rPr>
                <w:rFonts w:eastAsia="MS Mincho" w:cs="Arial"/>
                <w:b/>
                <w:bCs/>
                <w:color w:val="FF0000"/>
                <w:sz w:val="22"/>
                <w:szCs w:val="22"/>
                <w:lang w:bidi="ar-SA"/>
              </w:rPr>
              <w:t xml:space="preserve">Rs. </w:t>
            </w:r>
            <w:r w:rsidR="00272509">
              <w:rPr>
                <w:b/>
                <w:bCs/>
                <w:color w:val="FF0000"/>
                <w:sz w:val="22"/>
                <w:szCs w:val="22"/>
                <w:lang w:eastAsia="en-IN"/>
              </w:rPr>
              <w:t>291.32</w:t>
            </w:r>
            <w:r w:rsidR="007D04C0" w:rsidRPr="00467AEC">
              <w:rPr>
                <w:b/>
                <w:bCs/>
                <w:color w:val="FF0000"/>
                <w:sz w:val="22"/>
                <w:szCs w:val="22"/>
                <w:lang w:eastAsia="en-IN"/>
              </w:rPr>
              <w:t xml:space="preserve"> </w:t>
            </w:r>
            <w:r w:rsidRPr="00467AEC">
              <w:rPr>
                <w:rFonts w:eastAsia="MS Mincho" w:cs="Arial"/>
                <w:b/>
                <w:bCs/>
                <w:color w:val="FF0000"/>
                <w:sz w:val="22"/>
                <w:szCs w:val="22"/>
                <w:lang w:bidi="ar-SA"/>
              </w:rPr>
              <w:t>Crore.</w:t>
            </w:r>
          </w:p>
          <w:p w14:paraId="27EF18CD" w14:textId="77777777" w:rsidR="0032211B" w:rsidRPr="00467AEC" w:rsidRDefault="0032211B" w:rsidP="0032211B"/>
          <w:p w14:paraId="1A973D47" w14:textId="7988B308" w:rsidR="0032211B" w:rsidRPr="00467AEC" w:rsidRDefault="0032211B" w:rsidP="0032211B">
            <w:pPr>
              <w:pStyle w:val="Default"/>
              <w:ind w:left="702" w:hanging="702"/>
              <w:jc w:val="both"/>
              <w:rPr>
                <w:rFonts w:cs="Arial"/>
                <w:b/>
                <w:bCs/>
                <w:sz w:val="22"/>
                <w:szCs w:val="22"/>
              </w:rPr>
            </w:pPr>
            <w:r w:rsidRPr="00467AEC">
              <w:rPr>
                <w:rFonts w:cs="Arial"/>
                <w:b/>
                <w:bCs/>
                <w:sz w:val="22"/>
                <w:szCs w:val="22"/>
              </w:rPr>
              <w:t xml:space="preserve">            Further, Business Rules for e-Reverse Auction and a sample format for e-Reverse Auction Notice </w:t>
            </w:r>
            <w:proofErr w:type="gramStart"/>
            <w:r w:rsidRPr="00467AEC">
              <w:rPr>
                <w:rFonts w:cs="Arial"/>
                <w:b/>
                <w:bCs/>
                <w:sz w:val="22"/>
                <w:szCs w:val="22"/>
              </w:rPr>
              <w:t>is</w:t>
            </w:r>
            <w:proofErr w:type="gramEnd"/>
            <w:r w:rsidRPr="00467AEC">
              <w:rPr>
                <w:rFonts w:cs="Arial"/>
                <w:b/>
                <w:bCs/>
                <w:sz w:val="22"/>
                <w:szCs w:val="22"/>
              </w:rPr>
              <w:t xml:space="preserve"> enclosed at Annexure-C(BDS).  </w:t>
            </w:r>
          </w:p>
          <w:p w14:paraId="764EFCB5" w14:textId="77777777" w:rsidR="0032211B" w:rsidRPr="00467AEC" w:rsidRDefault="0032211B" w:rsidP="0032211B">
            <w:pPr>
              <w:pStyle w:val="Default"/>
              <w:ind w:left="702" w:hanging="702"/>
              <w:jc w:val="both"/>
              <w:rPr>
                <w:rFonts w:cs="Arial"/>
                <w:b/>
                <w:bCs/>
                <w:strike/>
                <w:sz w:val="22"/>
                <w:szCs w:val="22"/>
              </w:rPr>
            </w:pPr>
          </w:p>
          <w:p w14:paraId="6709C166" w14:textId="77777777" w:rsidR="00F556B9" w:rsidRPr="00BD4B4D" w:rsidRDefault="0032211B" w:rsidP="00F556B9">
            <w:pPr>
              <w:pStyle w:val="Default"/>
              <w:ind w:left="698" w:hanging="698"/>
              <w:jc w:val="both"/>
              <w:rPr>
                <w:rFonts w:cs="Arial"/>
                <w:color w:val="000000" w:themeColor="text1"/>
                <w:sz w:val="22"/>
                <w:szCs w:val="22"/>
              </w:rPr>
            </w:pPr>
            <w:proofErr w:type="gramStart"/>
            <w:r w:rsidRPr="00467AEC">
              <w:rPr>
                <w:rFonts w:cs="Arial"/>
                <w:b/>
                <w:bCs/>
                <w:sz w:val="22"/>
                <w:szCs w:val="22"/>
              </w:rPr>
              <w:t>Note:-</w:t>
            </w:r>
            <w:proofErr w:type="gramEnd"/>
            <w:r w:rsidRPr="00467AEC">
              <w:rPr>
                <w:rFonts w:cs="Arial"/>
                <w:b/>
                <w:bCs/>
                <w:sz w:val="22"/>
                <w:szCs w:val="22"/>
              </w:rPr>
              <w:t xml:space="preserve"> </w:t>
            </w:r>
            <w:r w:rsidR="00F556B9" w:rsidRPr="00BD4B4D">
              <w:rPr>
                <w:rFonts w:cs="Arial"/>
                <w:color w:val="000000" w:themeColor="text1"/>
                <w:sz w:val="22"/>
                <w:szCs w:val="22"/>
              </w:rPr>
              <w:t xml:space="preserve">POWERGRID has its own platform for conducting e-Reverse Auction (E-RA) i.e. </w:t>
            </w:r>
            <w:r w:rsidR="00F556B9" w:rsidRPr="00BD4B4D">
              <w:rPr>
                <w:rFonts w:cs="Arial"/>
                <w:b/>
                <w:bCs/>
                <w:color w:val="000000" w:themeColor="text1"/>
                <w:sz w:val="22"/>
                <w:szCs w:val="22"/>
                <w:u w:val="single"/>
              </w:rPr>
              <w:t>POWERGRID Reverse Auction and Integrated Tendering Portal (PRANIT)</w:t>
            </w:r>
            <w:r w:rsidR="00F556B9" w:rsidRPr="00BD4B4D">
              <w:rPr>
                <w:rFonts w:cs="Arial"/>
                <w:color w:val="000000" w:themeColor="text1"/>
                <w:sz w:val="22"/>
                <w:szCs w:val="22"/>
              </w:rPr>
              <w:t xml:space="preserve"> and alternatively POWERGRID have also </w:t>
            </w:r>
            <w:proofErr w:type="gramStart"/>
            <w:r w:rsidR="00F556B9" w:rsidRPr="00BD4B4D">
              <w:rPr>
                <w:rFonts w:cs="Arial"/>
                <w:color w:val="000000" w:themeColor="text1"/>
                <w:sz w:val="22"/>
                <w:szCs w:val="22"/>
              </w:rPr>
              <w:t>made arrangements</w:t>
            </w:r>
            <w:proofErr w:type="gramEnd"/>
            <w:r w:rsidR="00F556B9" w:rsidRPr="00BD4B4D">
              <w:rPr>
                <w:rFonts w:cs="Arial"/>
                <w:color w:val="000000" w:themeColor="text1"/>
                <w:sz w:val="22"/>
                <w:szCs w:val="22"/>
              </w:rPr>
              <w:t xml:space="preserve"> with M/s MJUNCTION SERVICES LTD, who will be POWERGRID’s authorized Application Service Provider (</w:t>
            </w:r>
            <w:r w:rsidR="00F556B9" w:rsidRPr="00BD4B4D">
              <w:rPr>
                <w:rFonts w:cs="Arial"/>
                <w:b/>
                <w:bCs/>
                <w:color w:val="000000" w:themeColor="text1"/>
                <w:sz w:val="22"/>
                <w:szCs w:val="22"/>
              </w:rPr>
              <w:t>ASP</w:t>
            </w:r>
            <w:r w:rsidR="00F556B9" w:rsidRPr="00BD4B4D">
              <w:rPr>
                <w:rFonts w:cs="Arial"/>
                <w:color w:val="000000" w:themeColor="text1"/>
                <w:sz w:val="22"/>
                <w:szCs w:val="22"/>
              </w:rPr>
              <w:t xml:space="preserve">) for e-Reverse Auction. </w:t>
            </w:r>
          </w:p>
          <w:p w14:paraId="243CF609" w14:textId="77777777" w:rsidR="00F338E9" w:rsidRPr="00BD4B4D" w:rsidRDefault="00F338E9" w:rsidP="00F338E9">
            <w:pPr>
              <w:pStyle w:val="Default"/>
              <w:ind w:left="698" w:hanging="698"/>
              <w:jc w:val="both"/>
              <w:rPr>
                <w:rFonts w:cs="Arial"/>
                <w:b/>
                <w:bCs/>
                <w:color w:val="000000" w:themeColor="text1"/>
                <w:sz w:val="22"/>
                <w:szCs w:val="22"/>
                <w:u w:val="single"/>
              </w:rPr>
            </w:pPr>
            <w:r w:rsidRPr="00BD4B4D">
              <w:rPr>
                <w:rFonts w:cs="Arial"/>
                <w:color w:val="000000" w:themeColor="text1"/>
                <w:sz w:val="22"/>
                <w:szCs w:val="22"/>
              </w:rPr>
              <w:t xml:space="preserve">             </w:t>
            </w:r>
            <w:r w:rsidRPr="00BD4B4D">
              <w:rPr>
                <w:rFonts w:cs="Arial"/>
                <w:b/>
                <w:bCs/>
                <w:color w:val="000000" w:themeColor="text1"/>
                <w:sz w:val="22"/>
                <w:szCs w:val="22"/>
                <w:u w:val="single"/>
              </w:rPr>
              <w:t xml:space="preserve">The selection of platform (i.e. either PRANIT or ASP) for conducting e-reverse </w:t>
            </w:r>
            <w:proofErr w:type="gramStart"/>
            <w:r w:rsidRPr="00BD4B4D">
              <w:rPr>
                <w:rFonts w:cs="Arial"/>
                <w:b/>
                <w:bCs/>
                <w:color w:val="000000" w:themeColor="text1"/>
                <w:sz w:val="22"/>
                <w:szCs w:val="22"/>
                <w:u w:val="single"/>
              </w:rPr>
              <w:t>auction</w:t>
            </w:r>
            <w:proofErr w:type="gramEnd"/>
            <w:r w:rsidRPr="00BD4B4D">
              <w:rPr>
                <w:rFonts w:cs="Arial"/>
                <w:b/>
                <w:bCs/>
                <w:color w:val="000000" w:themeColor="text1"/>
                <w:sz w:val="22"/>
                <w:szCs w:val="22"/>
                <w:u w:val="single"/>
              </w:rPr>
              <w:t xml:space="preserve"> shall be intimated to the shortlisted bidders through e-Reverse Auction Notice on pre-specified date and time.</w:t>
            </w:r>
          </w:p>
          <w:p w14:paraId="51B77B14" w14:textId="77777777" w:rsidR="00F338E9" w:rsidRPr="00BD4B4D" w:rsidRDefault="00F338E9" w:rsidP="00F338E9">
            <w:pPr>
              <w:pStyle w:val="Default"/>
              <w:ind w:left="698" w:hanging="698"/>
              <w:jc w:val="both"/>
              <w:rPr>
                <w:rFonts w:cs="Arial"/>
                <w:color w:val="000000" w:themeColor="text1"/>
                <w:sz w:val="22"/>
                <w:szCs w:val="22"/>
              </w:rPr>
            </w:pPr>
          </w:p>
          <w:p w14:paraId="06F996DF"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The bidders shortlisted for e-RA, must have registration on PRANIT </w:t>
            </w:r>
            <w:hyperlink r:id="rId20" w:history="1">
              <w:r w:rsidRPr="00BD4B4D">
                <w:rPr>
                  <w:rStyle w:val="Hyperlink"/>
                  <w:rFonts w:cs="Arial"/>
                  <w:color w:val="000000" w:themeColor="text1"/>
                  <w:sz w:val="22"/>
                  <w:szCs w:val="22"/>
                </w:rPr>
                <w:t>https://etender.powergrid.in/</w:t>
              </w:r>
            </w:hyperlink>
            <w:r w:rsidRPr="00BD4B4D">
              <w:rPr>
                <w:rFonts w:cs="Arial"/>
                <w:color w:val="000000" w:themeColor="text1"/>
                <w:sz w:val="22"/>
                <w:szCs w:val="22"/>
              </w:rPr>
              <w:t xml:space="preserve"> and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w:t>
            </w:r>
            <w:hyperlink r:id="rId21" w:history="1">
              <w:r w:rsidRPr="00BD4B4D">
                <w:rPr>
                  <w:rStyle w:val="Hyperlink"/>
                  <w:rFonts w:cs="Arial"/>
                  <w:i/>
                  <w:iCs/>
                  <w:color w:val="000000" w:themeColor="text1"/>
                  <w:sz w:val="22"/>
                  <w:szCs w:val="22"/>
                </w:rPr>
                <w:t>https://auction.buyjunction.in</w:t>
              </w:r>
            </w:hyperlink>
            <w:r w:rsidRPr="00BD4B4D">
              <w:rPr>
                <w:rFonts w:cs="Arial"/>
                <w:color w:val="000000" w:themeColor="text1"/>
                <w:sz w:val="22"/>
                <w:szCs w:val="22"/>
              </w:rPr>
              <w:t xml:space="preserve"> (ASP) (as applicable) for participation in e-RA. </w:t>
            </w:r>
          </w:p>
          <w:p w14:paraId="301D8C01" w14:textId="77777777" w:rsidR="00F338E9" w:rsidRPr="00BD4B4D" w:rsidRDefault="00F338E9" w:rsidP="00F338E9">
            <w:pPr>
              <w:pStyle w:val="Default"/>
              <w:ind w:left="698" w:hanging="698"/>
              <w:jc w:val="both"/>
              <w:rPr>
                <w:rFonts w:cs="Arial"/>
                <w:color w:val="000000" w:themeColor="text1"/>
                <w:sz w:val="22"/>
                <w:szCs w:val="22"/>
              </w:rPr>
            </w:pPr>
          </w:p>
          <w:p w14:paraId="7890D588"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In case of registration on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(as applicable), shortlisted bidders are required to contact M/s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Services Limited, at following address to complete the registration formalities:</w:t>
            </w:r>
          </w:p>
          <w:p w14:paraId="675CB412" w14:textId="77777777" w:rsidR="00F338E9" w:rsidRPr="00BD4B4D" w:rsidRDefault="00F338E9" w:rsidP="00F338E9">
            <w:pPr>
              <w:pStyle w:val="Default"/>
              <w:ind w:left="886" w:hanging="886"/>
              <w:jc w:val="both"/>
              <w:rPr>
                <w:rFonts w:cs="Arial"/>
                <w:b/>
                <w:bCs/>
                <w:color w:val="000000" w:themeColor="text1"/>
                <w:sz w:val="22"/>
                <w:szCs w:val="22"/>
              </w:rPr>
            </w:pPr>
          </w:p>
          <w:p w14:paraId="6A750581" w14:textId="77777777" w:rsidR="00F338E9" w:rsidRPr="00BD4B4D" w:rsidRDefault="00F338E9" w:rsidP="00F338E9">
            <w:pPr>
              <w:ind w:left="675"/>
              <w:jc w:val="both"/>
              <w:rPr>
                <w:rFonts w:ascii="Book Antiqua" w:hAnsi="Book Antiqua" w:cs="Arial"/>
                <w:b/>
                <w:bCs/>
                <w:color w:val="000000" w:themeColor="text1"/>
                <w:sz w:val="22"/>
                <w:szCs w:val="22"/>
              </w:rPr>
            </w:pPr>
            <w:r w:rsidRPr="00BD4B4D">
              <w:rPr>
                <w:rFonts w:ascii="Book Antiqua" w:hAnsi="Book Antiqua" w:cs="Arial"/>
                <w:b/>
                <w:bCs/>
                <w:color w:val="000000" w:themeColor="text1"/>
                <w:sz w:val="22"/>
                <w:szCs w:val="22"/>
              </w:rPr>
              <w:t>M/S MJUNCTION SERVICES LIMITED</w:t>
            </w:r>
          </w:p>
          <w:p w14:paraId="26612671" w14:textId="77777777" w:rsidR="00F338E9" w:rsidRPr="00BD4B4D" w:rsidRDefault="00F338E9" w:rsidP="00F338E9">
            <w:pPr>
              <w:ind w:left="675"/>
              <w:jc w:val="both"/>
              <w:rPr>
                <w:rFonts w:ascii="Book Antiqua" w:hAnsi="Book Antiqua" w:cs="Arial"/>
                <w:b/>
                <w:bCs/>
                <w:color w:val="000000" w:themeColor="text1"/>
                <w:sz w:val="22"/>
                <w:szCs w:val="22"/>
                <w:lang w:val="sv-SE"/>
              </w:rPr>
            </w:pPr>
            <w:r w:rsidRPr="00BD4B4D">
              <w:rPr>
                <w:rFonts w:ascii="Book Antiqua" w:hAnsi="Book Antiqua" w:cs="Arial"/>
                <w:b/>
                <w:bCs/>
                <w:color w:val="000000" w:themeColor="text1"/>
                <w:sz w:val="22"/>
                <w:szCs w:val="22"/>
              </w:rPr>
              <w:t xml:space="preserve">GODREJ WATERSIDE, 3RD FLOOR, TOWER 1, </w:t>
            </w:r>
            <w:r w:rsidRPr="00BD4B4D">
              <w:rPr>
                <w:rFonts w:ascii="Book Antiqua" w:hAnsi="Book Antiqua" w:cs="Arial"/>
                <w:b/>
                <w:bCs/>
                <w:color w:val="000000" w:themeColor="text1"/>
                <w:sz w:val="22"/>
                <w:szCs w:val="22"/>
                <w:lang w:val="sv-SE"/>
              </w:rPr>
              <w:t>PLOT V, BLOCK DP, SECTOR V, SALT LAKE, KOLKATA - 700091.</w:t>
            </w:r>
          </w:p>
          <w:p w14:paraId="780C8B33" w14:textId="77777777" w:rsidR="00F338E9" w:rsidRPr="004379DF" w:rsidRDefault="00F338E9" w:rsidP="00F338E9">
            <w:pPr>
              <w:numPr>
                <w:ilvl w:val="0"/>
                <w:numId w:val="30"/>
              </w:numPr>
              <w:ind w:left="958" w:hanging="283"/>
              <w:rPr>
                <w:rFonts w:ascii="Book Antiqua" w:hAnsi="Book Antiqua" w:cs="Aptos"/>
                <w:b/>
                <w:color w:val="1F497D" w:themeColor="text2"/>
                <w:sz w:val="22"/>
                <w:szCs w:val="22"/>
                <w:lang w:val="sv-SE"/>
              </w:rPr>
            </w:pPr>
            <w:r w:rsidRPr="00BD4B4D">
              <w:rPr>
                <w:rFonts w:ascii="Book Antiqua" w:hAnsi="Book Antiqua" w:cs="Aptos"/>
                <w:b/>
                <w:color w:val="000000" w:themeColor="text1"/>
                <w:sz w:val="22"/>
                <w:szCs w:val="22"/>
                <w:lang w:val="sv-SE"/>
              </w:rPr>
              <w:t xml:space="preserve">Rimi Ghosh, </w:t>
            </w:r>
            <w:hyperlink r:id="rId22" w:history="1">
              <w:r w:rsidRPr="00BD4B4D">
                <w:rPr>
                  <w:rStyle w:val="Hyperlink"/>
                  <w:rFonts w:ascii="Book Antiqua" w:hAnsi="Book Antiqua" w:cs="Aptos"/>
                  <w:b/>
                  <w:color w:val="000000" w:themeColor="text1"/>
                  <w:sz w:val="22"/>
                  <w:szCs w:val="22"/>
                  <w:lang w:val="sv-SE"/>
                </w:rPr>
                <w:t>rimi.ghosh@mjunction.in</w:t>
              </w:r>
            </w:hyperlink>
            <w:r w:rsidRPr="00BD4B4D">
              <w:rPr>
                <w:rFonts w:ascii="Book Antiqua" w:hAnsi="Book Antiqua" w:cs="Aptos"/>
                <w:b/>
                <w:color w:val="000000" w:themeColor="text1"/>
                <w:sz w:val="22"/>
                <w:szCs w:val="22"/>
                <w:lang w:val="sv-SE"/>
              </w:rPr>
              <w:t>, 9650044156</w:t>
            </w:r>
            <w:r w:rsidRPr="004379DF">
              <w:rPr>
                <w:rFonts w:ascii="Book Antiqua" w:hAnsi="Book Antiqua" w:cs="Aptos"/>
                <w:b/>
                <w:color w:val="1F497D" w:themeColor="text2"/>
                <w:sz w:val="22"/>
                <w:szCs w:val="22"/>
                <w:lang w:val="sv-SE"/>
              </w:rPr>
              <w:t>.</w:t>
            </w:r>
          </w:p>
          <w:p w14:paraId="14450EAE" w14:textId="77777777" w:rsidR="00F338E9" w:rsidRPr="0041776B" w:rsidRDefault="00F338E9" w:rsidP="00F338E9">
            <w:pPr>
              <w:pStyle w:val="Default"/>
              <w:ind w:left="886" w:hanging="886"/>
              <w:jc w:val="both"/>
              <w:rPr>
                <w:rFonts w:cs="Arial"/>
                <w:b/>
                <w:bCs/>
                <w:sz w:val="22"/>
                <w:szCs w:val="22"/>
                <w:lang w:val="sv-SE"/>
              </w:rPr>
            </w:pPr>
          </w:p>
          <w:p w14:paraId="3850D319" w14:textId="77777777" w:rsidR="00F338E9" w:rsidRPr="0041776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41776B">
              <w:rPr>
                <w:rFonts w:ascii="Book Antiqua" w:hAnsi="Book Antiqua" w:cs="Arial"/>
                <w:sz w:val="22"/>
                <w:szCs w:val="22"/>
              </w:rPr>
              <w:t xml:space="preserve">The said registration on </w:t>
            </w:r>
            <w:proofErr w:type="spellStart"/>
            <w:r w:rsidRPr="0041776B">
              <w:rPr>
                <w:rFonts w:ascii="Book Antiqua" w:hAnsi="Book Antiqua" w:cs="Arial"/>
                <w:sz w:val="22"/>
                <w:szCs w:val="22"/>
              </w:rPr>
              <w:t>Mjunction</w:t>
            </w:r>
            <w:proofErr w:type="spellEnd"/>
            <w:r w:rsidRPr="0041776B">
              <w:rPr>
                <w:rFonts w:ascii="Book Antiqua" w:hAnsi="Book Antiqua" w:cs="Arial"/>
                <w:sz w:val="22"/>
                <w:szCs w:val="22"/>
              </w:rPr>
              <w:t xml:space="preserve"> Portal is free of cost for the bidders.</w:t>
            </w:r>
          </w:p>
          <w:p w14:paraId="68050926" w14:textId="77777777" w:rsidR="00F338E9" w:rsidRDefault="00F338E9" w:rsidP="00F556B9">
            <w:pPr>
              <w:pStyle w:val="Default"/>
              <w:ind w:left="698" w:hanging="698"/>
              <w:jc w:val="both"/>
              <w:rPr>
                <w:rFonts w:cs="Arial"/>
                <w:sz w:val="22"/>
                <w:szCs w:val="22"/>
              </w:rPr>
            </w:pPr>
          </w:p>
          <w:p w14:paraId="2CAB88C6" w14:textId="4A2F4496" w:rsidR="00F556B9" w:rsidRPr="00F338E9" w:rsidRDefault="00F556B9" w:rsidP="00F338E9">
            <w:pPr>
              <w:pStyle w:val="Default"/>
              <w:ind w:left="698" w:hanging="698"/>
              <w:jc w:val="both"/>
              <w:rPr>
                <w:rFonts w:cs="Arial"/>
                <w:b/>
                <w:bCs/>
                <w:sz w:val="22"/>
                <w:szCs w:val="22"/>
              </w:rPr>
            </w:pPr>
            <w:r>
              <w:rPr>
                <w:rFonts w:cs="Arial"/>
                <w:b/>
                <w:bCs/>
                <w:sz w:val="22"/>
                <w:szCs w:val="22"/>
              </w:rPr>
              <w:t xml:space="preserve">            </w:t>
            </w:r>
            <w:r>
              <w:rPr>
                <w:rFonts w:cs="Arial"/>
                <w:sz w:val="22"/>
                <w:szCs w:val="22"/>
              </w:rPr>
              <w:t xml:space="preserve">  </w:t>
            </w:r>
          </w:p>
          <w:p w14:paraId="7C4D63C8" w14:textId="77777777" w:rsidR="00F556B9" w:rsidRPr="0041776B" w:rsidRDefault="00F556B9" w:rsidP="00F556B9">
            <w:pPr>
              <w:pStyle w:val="Default"/>
              <w:ind w:left="698" w:hanging="698"/>
              <w:jc w:val="both"/>
              <w:rPr>
                <w:rFonts w:cs="Arial"/>
                <w:sz w:val="22"/>
                <w:szCs w:val="22"/>
              </w:rPr>
            </w:pPr>
          </w:p>
          <w:p w14:paraId="5DE539D8" w14:textId="72AA220C" w:rsidR="0032211B" w:rsidRPr="00467AEC" w:rsidRDefault="0032211B" w:rsidP="00F556B9">
            <w:pPr>
              <w:pStyle w:val="Default"/>
              <w:jc w:val="both"/>
              <w:rPr>
                <w:rFonts w:cs="Arial"/>
                <w:sz w:val="22"/>
                <w:szCs w:val="22"/>
              </w:rPr>
            </w:pPr>
          </w:p>
        </w:tc>
      </w:tr>
      <w:tr w:rsidR="0032211B" w:rsidRPr="00467AEC" w14:paraId="7647B2DB" w14:textId="77777777" w:rsidTr="003C1283">
        <w:trPr>
          <w:trHeight w:val="1115"/>
        </w:trPr>
        <w:tc>
          <w:tcPr>
            <w:tcW w:w="606" w:type="dxa"/>
            <w:tcBorders>
              <w:right w:val="single" w:sz="4" w:space="0" w:color="auto"/>
            </w:tcBorders>
          </w:tcPr>
          <w:p w14:paraId="1863DE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467AEC" w:rsidRDefault="0032211B" w:rsidP="0032211B">
            <w:pPr>
              <w:rPr>
                <w:rFonts w:ascii="Book Antiqua" w:hAnsi="Book Antiqua" w:cs="Arial"/>
                <w:sz w:val="22"/>
                <w:szCs w:val="22"/>
              </w:rPr>
            </w:pPr>
            <w:r w:rsidRPr="00467AEC">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Clause ITB 31.2 with the following:</w:t>
            </w:r>
          </w:p>
          <w:p w14:paraId="20A34854" w14:textId="77777777" w:rsidR="0032211B" w:rsidRPr="00467AEC" w:rsidRDefault="0032211B" w:rsidP="0032211B">
            <w:pPr>
              <w:jc w:val="both"/>
              <w:rPr>
                <w:rFonts w:ascii="Book Antiqua" w:hAnsi="Book Antiqua" w:cs="Book Antiqua"/>
                <w:color w:val="000000"/>
                <w:sz w:val="22"/>
                <w:szCs w:val="22"/>
                <w:lang w:bidi="hi-IN"/>
              </w:rPr>
            </w:pPr>
          </w:p>
          <w:p w14:paraId="331A91D6"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467AEC" w:rsidRDefault="0032211B" w:rsidP="0032211B">
            <w:pPr>
              <w:jc w:val="both"/>
              <w:rPr>
                <w:rFonts w:ascii="Book Antiqua" w:hAnsi="Book Antiqua" w:cs="Book Antiqua"/>
                <w:color w:val="000000"/>
                <w:sz w:val="22"/>
                <w:szCs w:val="22"/>
                <w:lang w:bidi="hi-IN"/>
              </w:rPr>
            </w:pPr>
          </w:p>
          <w:p w14:paraId="11285ED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467AEC" w:rsidRDefault="0032211B" w:rsidP="0032211B">
            <w:pPr>
              <w:jc w:val="both"/>
              <w:rPr>
                <w:rFonts w:ascii="Book Antiqua" w:hAnsi="Book Antiqua" w:cs="Book Antiqua"/>
                <w:color w:val="000000"/>
                <w:sz w:val="22"/>
                <w:szCs w:val="22"/>
                <w:lang w:bidi="hi-IN"/>
              </w:rPr>
            </w:pPr>
          </w:p>
          <w:p w14:paraId="78F8A7BB" w14:textId="32A48276" w:rsidR="0032211B" w:rsidRPr="00467AEC" w:rsidRDefault="0032211B" w:rsidP="0032211B">
            <w:pPr>
              <w:jc w:val="both"/>
              <w:rPr>
                <w:rFonts w:cs="Arial"/>
                <w:b/>
                <w:bCs/>
                <w:sz w:val="22"/>
                <w:szCs w:val="22"/>
              </w:rPr>
            </w:pPr>
            <w:r w:rsidRPr="00467AE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467AEC" w14:paraId="453A389D" w14:textId="77777777" w:rsidTr="003C1283">
        <w:trPr>
          <w:trHeight w:val="1115"/>
        </w:trPr>
        <w:tc>
          <w:tcPr>
            <w:tcW w:w="606" w:type="dxa"/>
            <w:tcBorders>
              <w:right w:val="single" w:sz="4" w:space="0" w:color="auto"/>
            </w:tcBorders>
          </w:tcPr>
          <w:p w14:paraId="145365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31.4.1</w:t>
            </w:r>
          </w:p>
        </w:tc>
        <w:tc>
          <w:tcPr>
            <w:tcW w:w="7697" w:type="dxa"/>
            <w:tcBorders>
              <w:left w:val="single" w:sz="4" w:space="0" w:color="auto"/>
            </w:tcBorders>
          </w:tcPr>
          <w:p w14:paraId="1C6F8BB2"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Sub-Clause ITB 31.4.1 with the following:</w:t>
            </w:r>
          </w:p>
          <w:p w14:paraId="7E4EFD8F" w14:textId="77777777" w:rsidR="0032211B" w:rsidRPr="00467AEC" w:rsidRDefault="0032211B" w:rsidP="0032211B">
            <w:pPr>
              <w:jc w:val="both"/>
              <w:rPr>
                <w:rFonts w:ascii="Book Antiqua" w:hAnsi="Book Antiqua" w:cs="Arial"/>
                <w:b/>
                <w:bCs/>
                <w:sz w:val="22"/>
                <w:szCs w:val="22"/>
              </w:rPr>
            </w:pPr>
          </w:p>
          <w:p w14:paraId="0616E3C8"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The award shall be made as follows: </w:t>
            </w:r>
          </w:p>
          <w:p w14:paraId="372D1CFD" w14:textId="77777777" w:rsidR="0032211B" w:rsidRPr="00467AEC" w:rsidRDefault="0032211B" w:rsidP="0032211B">
            <w:pPr>
              <w:jc w:val="both"/>
              <w:rPr>
                <w:rFonts w:ascii="Book Antiqua" w:hAnsi="Book Antiqua"/>
                <w:sz w:val="22"/>
                <w:szCs w:val="22"/>
              </w:rPr>
            </w:pPr>
          </w:p>
          <w:p w14:paraId="58BDEBA0"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 xml:space="preserve"> (</w:t>
            </w:r>
            <w:proofErr w:type="spellStart"/>
            <w:r w:rsidRPr="00467AEC">
              <w:rPr>
                <w:rFonts w:ascii="Book Antiqua" w:hAnsi="Book Antiqua"/>
                <w:sz w:val="22"/>
                <w:szCs w:val="22"/>
              </w:rPr>
              <w:t>i</w:t>
            </w:r>
            <w:proofErr w:type="spellEnd"/>
            <w:r w:rsidRPr="00467AEC">
              <w:rPr>
                <w:rFonts w:ascii="Book Antiqua" w:hAnsi="Book Antiqua"/>
                <w:sz w:val="22"/>
                <w:szCs w:val="22"/>
              </w:rPr>
              <w:t>)</w:t>
            </w:r>
            <w:r w:rsidRPr="00467AEC">
              <w:rPr>
                <w:rFonts w:ascii="Book Antiqua" w:hAnsi="Book Antiqua"/>
                <w:sz w:val="22"/>
                <w:szCs w:val="22"/>
              </w:rPr>
              <w:tab/>
              <w:t xml:space="preserve">First Contract (Supply of Goods): For Ex-works supply of all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and materials including mandatory spares and Type Tests to be conducted (whether in India or abroad). </w:t>
            </w:r>
          </w:p>
          <w:p w14:paraId="0905518A" w14:textId="77777777" w:rsidR="0032211B" w:rsidRPr="00467AEC" w:rsidRDefault="0032211B" w:rsidP="0032211B">
            <w:pPr>
              <w:jc w:val="both"/>
              <w:rPr>
                <w:rFonts w:ascii="Book Antiqua" w:hAnsi="Book Antiqua"/>
                <w:sz w:val="22"/>
                <w:szCs w:val="22"/>
              </w:rPr>
            </w:pPr>
          </w:p>
          <w:p w14:paraId="2C15CAA4"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(ii)</w:t>
            </w:r>
            <w:r w:rsidRPr="00467AEC">
              <w:rPr>
                <w:rFonts w:ascii="Book Antiqua" w:hAnsi="Book Antiqua"/>
                <w:sz w:val="22"/>
                <w:szCs w:val="22"/>
              </w:rPr>
              <w:tab/>
              <w:t xml:space="preserve">Second Contract (Supply of Services): For providing all services i.e. </w:t>
            </w:r>
            <w:r w:rsidRPr="00264BF8">
              <w:rPr>
                <w:rFonts w:ascii="Book Antiqua" w:hAnsi="Book Antiqua"/>
                <w:sz w:val="22"/>
                <w:szCs w:val="22"/>
              </w:rPr>
              <w:t>inland transportation for delivery at site, In-transit insurance, unloading</w:t>
            </w:r>
            <w:r w:rsidRPr="00467AEC">
              <w:rPr>
                <w:rFonts w:ascii="Book Antiqua" w:hAnsi="Book Antiqua"/>
                <w:b/>
                <w:bCs/>
                <w:strike/>
                <w:sz w:val="22"/>
                <w:szCs w:val="22"/>
              </w:rPr>
              <w:t>,</w:t>
            </w:r>
            <w:r w:rsidRPr="00467AEC">
              <w:rPr>
                <w:rFonts w:ascii="Book Antiqua" w:hAnsi="Book Antiqua"/>
                <w:sz w:val="22"/>
                <w:szCs w:val="22"/>
              </w:rPr>
              <w:t xml:space="preserve"> handling at site, installation, Testing and Commissioning including performance testing in respect of all the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467AEC" w:rsidRDefault="0032211B" w:rsidP="0032211B">
            <w:pPr>
              <w:jc w:val="both"/>
              <w:rPr>
                <w:rFonts w:ascii="Book Antiqua" w:hAnsi="Book Antiqua"/>
                <w:sz w:val="22"/>
                <w:szCs w:val="22"/>
              </w:rPr>
            </w:pPr>
          </w:p>
          <w:p w14:paraId="6A4D052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Both contracts will contain a </w:t>
            </w:r>
            <w:proofErr w:type="gramStart"/>
            <w:r w:rsidRPr="00467AEC">
              <w:rPr>
                <w:rFonts w:ascii="Book Antiqua" w:hAnsi="Book Antiqua"/>
                <w:sz w:val="22"/>
                <w:szCs w:val="22"/>
              </w:rPr>
              <w:t>cross fall</w:t>
            </w:r>
            <w:proofErr w:type="gramEnd"/>
            <w:r w:rsidRPr="00467AEC">
              <w:rPr>
                <w:rFonts w:ascii="Book Antiqua" w:hAnsi="Book Antiqua"/>
                <w:sz w:val="22"/>
                <w:szCs w:val="22"/>
              </w:rPr>
              <w:t xml:space="preserve"> breach clause specifying that breach of one will constitute breach of the other.</w:t>
            </w:r>
          </w:p>
          <w:p w14:paraId="0A3C4546" w14:textId="700EAAB5" w:rsidR="0032211B" w:rsidRPr="00467AEC" w:rsidRDefault="0032211B" w:rsidP="0032211B">
            <w:pPr>
              <w:pStyle w:val="Default"/>
              <w:jc w:val="both"/>
              <w:rPr>
                <w:rFonts w:cs="Arial"/>
                <w:b/>
                <w:bCs/>
                <w:sz w:val="22"/>
                <w:szCs w:val="22"/>
              </w:rPr>
            </w:pPr>
          </w:p>
        </w:tc>
      </w:tr>
      <w:tr w:rsidR="0032211B" w:rsidRPr="00467AEC" w14:paraId="47EFE2B3" w14:textId="77777777" w:rsidTr="003C1283">
        <w:trPr>
          <w:trHeight w:val="1115"/>
        </w:trPr>
        <w:tc>
          <w:tcPr>
            <w:tcW w:w="606" w:type="dxa"/>
            <w:tcBorders>
              <w:right w:val="single" w:sz="4" w:space="0" w:color="auto"/>
            </w:tcBorders>
          </w:tcPr>
          <w:p w14:paraId="21E0D83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35.1</w:t>
            </w:r>
          </w:p>
        </w:tc>
        <w:tc>
          <w:tcPr>
            <w:tcW w:w="7697" w:type="dxa"/>
            <w:tcBorders>
              <w:left w:val="single" w:sz="4" w:space="0" w:color="auto"/>
            </w:tcBorders>
          </w:tcPr>
          <w:p w14:paraId="3EFB7581"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the existing provisions with the following:</w:t>
            </w:r>
          </w:p>
          <w:p w14:paraId="4FD79A0C" w14:textId="77777777" w:rsidR="0032211B" w:rsidRPr="00467AEC" w:rsidRDefault="0032211B" w:rsidP="0032211B">
            <w:pPr>
              <w:jc w:val="both"/>
              <w:rPr>
                <w:rFonts w:ascii="Book Antiqua" w:hAnsi="Book Antiqua" w:cs="Arial"/>
                <w:bCs/>
                <w:sz w:val="22"/>
                <w:szCs w:val="22"/>
              </w:rPr>
            </w:pPr>
          </w:p>
          <w:p w14:paraId="1D3DA371"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Within twenty-eight (28) days after receipt of the Notification of Award, the successful Bidder shall furnish the performance security for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467AEC" w:rsidRDefault="0032211B" w:rsidP="0032211B">
            <w:pPr>
              <w:jc w:val="both"/>
              <w:rPr>
                <w:rFonts w:ascii="Book Antiqua" w:hAnsi="Book Antiqua" w:cs="Arial"/>
                <w:bCs/>
                <w:sz w:val="22"/>
                <w:szCs w:val="22"/>
              </w:rPr>
            </w:pPr>
          </w:p>
          <w:p w14:paraId="6EDDBF84"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In addition to the Performance Security of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the successful bidder is required to furnish additional performance </w:t>
            </w:r>
            <w:r w:rsidRPr="00467AEC">
              <w:rPr>
                <w:rFonts w:ascii="Book Antiqua" w:hAnsi="Book Antiqua" w:cs="Arial"/>
                <w:bCs/>
                <w:sz w:val="22"/>
                <w:szCs w:val="22"/>
              </w:rPr>
              <w:lastRenderedPageBreak/>
              <w:t>security(</w:t>
            </w:r>
            <w:proofErr w:type="spellStart"/>
            <w:r w:rsidRPr="00467AEC">
              <w:rPr>
                <w:rFonts w:ascii="Book Antiqua" w:hAnsi="Book Antiqua" w:cs="Arial"/>
                <w:bCs/>
                <w:sz w:val="22"/>
                <w:szCs w:val="22"/>
              </w:rPr>
              <w:t>ies</w:t>
            </w:r>
            <w:proofErr w:type="spellEnd"/>
            <w:r w:rsidRPr="00467AEC">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467AEC" w:rsidRDefault="0032211B" w:rsidP="0032211B">
            <w:pPr>
              <w:jc w:val="both"/>
              <w:rPr>
                <w:rFonts w:ascii="Book Antiqua" w:hAnsi="Book Antiqua" w:cs="Arial"/>
                <w:sz w:val="22"/>
                <w:szCs w:val="22"/>
              </w:rPr>
            </w:pPr>
          </w:p>
        </w:tc>
      </w:tr>
      <w:tr w:rsidR="0032211B" w:rsidRPr="00467AEC" w14:paraId="33B9F7DD" w14:textId="77777777" w:rsidTr="003C1283">
        <w:trPr>
          <w:trHeight w:val="1115"/>
        </w:trPr>
        <w:tc>
          <w:tcPr>
            <w:tcW w:w="606" w:type="dxa"/>
            <w:tcBorders>
              <w:right w:val="single" w:sz="4" w:space="0" w:color="auto"/>
            </w:tcBorders>
          </w:tcPr>
          <w:p w14:paraId="793A312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35.2 </w:t>
            </w:r>
          </w:p>
          <w:p w14:paraId="487C5DBD" w14:textId="77777777" w:rsidR="0032211B" w:rsidRPr="00467AEC"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Clause ITB 35.2 with the following:</w:t>
            </w:r>
          </w:p>
          <w:p w14:paraId="6491ABCF" w14:textId="77777777" w:rsidR="0032211B" w:rsidRPr="00467AEC" w:rsidRDefault="0032211B" w:rsidP="0032211B">
            <w:pPr>
              <w:jc w:val="both"/>
              <w:rPr>
                <w:rFonts w:ascii="Book Antiqua" w:hAnsi="Book Antiqua" w:cs="Book Antiqua"/>
                <w:color w:val="000000"/>
                <w:sz w:val="22"/>
                <w:szCs w:val="22"/>
                <w:lang w:bidi="hi-IN"/>
              </w:rPr>
            </w:pPr>
          </w:p>
          <w:p w14:paraId="4379053B"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67AEC">
              <w:rPr>
                <w:rFonts w:ascii="Book Antiqua" w:hAnsi="Book Antiqua" w:cs="Book Antiqua"/>
                <w:b/>
                <w:bCs/>
                <w:color w:val="000000"/>
                <w:sz w:val="22"/>
                <w:szCs w:val="22"/>
                <w:lang w:bidi="hi-IN"/>
              </w:rPr>
              <w:t>bids submitted by such Bidder in future packages shall be considered non-responsive in line with ITB 13.6</w:t>
            </w:r>
            <w:r w:rsidRPr="00467AE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67AEC" w:rsidRDefault="0032211B" w:rsidP="0032211B">
            <w:pPr>
              <w:jc w:val="both"/>
              <w:rPr>
                <w:rFonts w:ascii="Book Antiqua" w:hAnsi="Book Antiqua" w:cs="Arial"/>
                <w:b/>
                <w:bCs/>
                <w:sz w:val="22"/>
                <w:szCs w:val="22"/>
              </w:rPr>
            </w:pPr>
          </w:p>
        </w:tc>
      </w:tr>
      <w:tr w:rsidR="00CB7A1E" w:rsidRPr="00467AEC" w14:paraId="1C2511BF" w14:textId="77777777" w:rsidTr="003C1283">
        <w:trPr>
          <w:trHeight w:val="1115"/>
        </w:trPr>
        <w:tc>
          <w:tcPr>
            <w:tcW w:w="606" w:type="dxa"/>
            <w:tcBorders>
              <w:right w:val="single" w:sz="4" w:space="0" w:color="auto"/>
            </w:tcBorders>
          </w:tcPr>
          <w:p w14:paraId="01164828" w14:textId="77777777" w:rsidR="00CB7A1E" w:rsidRPr="00467AEC"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67AEC"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67AEC" w:rsidRDefault="00E5670B" w:rsidP="00E5670B">
            <w:pPr>
              <w:jc w:val="both"/>
              <w:rPr>
                <w:rFonts w:ascii="Book Antiqua" w:hAnsi="Book Antiqua" w:cs="Arial"/>
                <w:b/>
                <w:bCs/>
                <w:sz w:val="22"/>
                <w:szCs w:val="22"/>
              </w:rPr>
            </w:pPr>
            <w:r w:rsidRPr="00467AEC">
              <w:rPr>
                <w:rFonts w:ascii="Book Antiqua" w:hAnsi="Book Antiqua" w:cs="Arial"/>
                <w:b/>
                <w:bCs/>
                <w:sz w:val="22"/>
                <w:szCs w:val="22"/>
              </w:rPr>
              <w:t>Replace ITB 36 with the following in Section: BDS:</w:t>
            </w:r>
          </w:p>
          <w:p w14:paraId="114A6D42" w14:textId="77777777" w:rsidR="00E5670B" w:rsidRPr="00467AEC" w:rsidRDefault="00E5670B" w:rsidP="00E5670B">
            <w:pPr>
              <w:jc w:val="both"/>
              <w:rPr>
                <w:rFonts w:ascii="Book Antiqua" w:hAnsi="Book Antiqua" w:cs="Arial"/>
                <w:b/>
                <w:bCs/>
                <w:sz w:val="22"/>
                <w:szCs w:val="22"/>
              </w:rPr>
            </w:pPr>
          </w:p>
          <w:p w14:paraId="6F4E407C" w14:textId="77777777" w:rsidR="00E5670B" w:rsidRPr="00467AEC" w:rsidRDefault="00E5670B" w:rsidP="00E5670B">
            <w:pPr>
              <w:jc w:val="both"/>
              <w:rPr>
                <w:rFonts w:ascii="Book Antiqua" w:hAnsi="Book Antiqua" w:cs="Arial"/>
                <w:b/>
                <w:bCs/>
                <w:sz w:val="22"/>
                <w:szCs w:val="22"/>
              </w:rPr>
            </w:pPr>
          </w:p>
          <w:p w14:paraId="280CC823" w14:textId="77777777" w:rsidR="00E5670B" w:rsidRPr="00467AEC" w:rsidRDefault="00E5670B" w:rsidP="00E5670B">
            <w:pPr>
              <w:ind w:left="783" w:hanging="783"/>
              <w:jc w:val="both"/>
              <w:rPr>
                <w:rFonts w:ascii="Book Antiqua" w:hAnsi="Book Antiqua" w:cs="Arial"/>
                <w:b/>
                <w:bCs/>
                <w:color w:val="00B050"/>
                <w:sz w:val="22"/>
                <w:szCs w:val="22"/>
              </w:rPr>
            </w:pPr>
            <w:proofErr w:type="gramStart"/>
            <w:r w:rsidRPr="00467AEC">
              <w:rPr>
                <w:rFonts w:ascii="Book Antiqua" w:hAnsi="Book Antiqua" w:cs="Arial"/>
                <w:b/>
                <w:bCs/>
                <w:sz w:val="22"/>
                <w:szCs w:val="22"/>
              </w:rPr>
              <w:t xml:space="preserve">36.0  </w:t>
            </w:r>
            <w:r w:rsidRPr="00467AEC">
              <w:rPr>
                <w:rFonts w:ascii="Book Antiqua" w:hAnsi="Book Antiqua" w:cs="Arial"/>
                <w:b/>
                <w:bCs/>
                <w:sz w:val="22"/>
                <w:szCs w:val="22"/>
              </w:rPr>
              <w:tab/>
            </w:r>
            <w:proofErr w:type="gramEnd"/>
            <w:r w:rsidRPr="00467AEC">
              <w:rPr>
                <w:rFonts w:ascii="Book Antiqua" w:hAnsi="Book Antiqua" w:cs="Arial"/>
                <w:sz w:val="22"/>
                <w:szCs w:val="22"/>
              </w:rPr>
              <w:t xml:space="preserve">It is the Employer’s policy that requires the bidder to sign a declaration </w:t>
            </w:r>
            <w:proofErr w:type="spellStart"/>
            <w:proofErr w:type="gramStart"/>
            <w:r w:rsidRPr="00467AEC">
              <w:rPr>
                <w:rFonts w:ascii="Book Antiqua" w:hAnsi="Book Antiqua" w:cs="Arial"/>
                <w:sz w:val="22"/>
                <w:szCs w:val="22"/>
              </w:rPr>
              <w:t>alongwith</w:t>
            </w:r>
            <w:proofErr w:type="spellEnd"/>
            <w:proofErr w:type="gramEnd"/>
            <w:r w:rsidRPr="00467AEC">
              <w:rPr>
                <w:rFonts w:ascii="Book Antiqua" w:hAnsi="Book Antiqua" w:cs="Arial"/>
                <w:sz w:val="22"/>
                <w:szCs w:val="22"/>
              </w:rPr>
              <w:t xml:space="preserve"> its bid about abiding by a ‘Code of Integrity for Public Procurement’. This policy is attached as </w:t>
            </w:r>
            <w:r w:rsidRPr="00467AEC">
              <w:rPr>
                <w:rFonts w:ascii="Book Antiqua" w:hAnsi="Book Antiqua" w:cs="Arial"/>
                <w:b/>
                <w:bCs/>
                <w:sz w:val="22"/>
                <w:szCs w:val="22"/>
              </w:rPr>
              <w:t>Appendix-II</w:t>
            </w:r>
            <w:r w:rsidRPr="00467AEC">
              <w:rPr>
                <w:rFonts w:ascii="Book Antiqua" w:hAnsi="Book Antiqua" w:cs="Arial"/>
                <w:sz w:val="22"/>
                <w:szCs w:val="22"/>
              </w:rPr>
              <w:t xml:space="preserve"> to the Special Conditions of Contract</w:t>
            </w:r>
            <w:r w:rsidRPr="00467AEC">
              <w:rPr>
                <w:rFonts w:ascii="Book Antiqua" w:hAnsi="Book Antiqua" w:cs="Arial"/>
                <w:b/>
                <w:bCs/>
                <w:sz w:val="22"/>
                <w:szCs w:val="22"/>
              </w:rPr>
              <w:t>.</w:t>
            </w:r>
          </w:p>
          <w:p w14:paraId="0D66C08F" w14:textId="77777777" w:rsidR="00E5670B" w:rsidRPr="00467AEC" w:rsidRDefault="00E5670B" w:rsidP="00E5670B">
            <w:pPr>
              <w:ind w:left="783" w:hanging="783"/>
              <w:jc w:val="both"/>
              <w:rPr>
                <w:rFonts w:ascii="Book Antiqua" w:hAnsi="Book Antiqua" w:cs="Arial"/>
                <w:sz w:val="22"/>
                <w:szCs w:val="22"/>
              </w:rPr>
            </w:pPr>
          </w:p>
          <w:p w14:paraId="39F5D942" w14:textId="77777777" w:rsidR="00E5670B" w:rsidRPr="00467AEC" w:rsidRDefault="00E5670B" w:rsidP="00E5670B">
            <w:pPr>
              <w:jc w:val="both"/>
              <w:rPr>
                <w:rFonts w:ascii="Book Antiqua" w:hAnsi="Book Antiqua" w:cs="Arial"/>
                <w:sz w:val="22"/>
                <w:szCs w:val="22"/>
              </w:rPr>
            </w:pPr>
            <w:r w:rsidRPr="00467AEC">
              <w:rPr>
                <w:rFonts w:ascii="Book Antiqua" w:hAnsi="Book Antiqua" w:cs="Arial"/>
                <w:sz w:val="22"/>
                <w:szCs w:val="22"/>
              </w:rPr>
              <w:t>36.1</w:t>
            </w:r>
            <w:r w:rsidRPr="00467AEC">
              <w:rPr>
                <w:rFonts w:ascii="Book Antiqua" w:hAnsi="Book Antiqua" w:cs="Arial"/>
                <w:sz w:val="22"/>
                <w:szCs w:val="22"/>
              </w:rPr>
              <w:tab/>
              <w:t>In pursuance of this policy, the Employer:</w:t>
            </w:r>
          </w:p>
          <w:p w14:paraId="279C925E" w14:textId="77777777" w:rsidR="00E5670B" w:rsidRPr="00467AEC" w:rsidRDefault="00E5670B" w:rsidP="00E5670B">
            <w:pPr>
              <w:ind w:left="783" w:hanging="783"/>
              <w:jc w:val="both"/>
              <w:rPr>
                <w:rFonts w:ascii="Book Antiqua" w:hAnsi="Book Antiqua" w:cs="Arial"/>
                <w:sz w:val="22"/>
                <w:szCs w:val="22"/>
              </w:rPr>
            </w:pPr>
          </w:p>
          <w:p w14:paraId="3CA7EE60"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67AEC">
              <w:rPr>
                <w:rFonts w:ascii="Book Antiqua" w:hAnsi="Book Antiqua" w:cs="Arial"/>
                <w:sz w:val="22"/>
                <w:szCs w:val="22"/>
              </w:rPr>
              <w:t>has violated</w:t>
            </w:r>
            <w:proofErr w:type="gramEnd"/>
            <w:r w:rsidRPr="00467AEC">
              <w:rPr>
                <w:rFonts w:ascii="Book Antiqua" w:hAnsi="Book Antiqua" w:cs="Arial"/>
                <w:sz w:val="22"/>
                <w:szCs w:val="22"/>
              </w:rPr>
              <w:t xml:space="preserve"> this Code of Integrity in competing for the contract in question; and</w:t>
            </w:r>
          </w:p>
          <w:p w14:paraId="1170A4A1" w14:textId="77777777" w:rsidR="00E5670B" w:rsidRPr="00467AEC" w:rsidRDefault="00E5670B" w:rsidP="00E5670B">
            <w:pPr>
              <w:ind w:left="783" w:hanging="783"/>
              <w:jc w:val="both"/>
              <w:rPr>
                <w:rFonts w:ascii="Book Antiqua" w:hAnsi="Book Antiqua" w:cs="Arial"/>
                <w:sz w:val="22"/>
                <w:szCs w:val="22"/>
              </w:rPr>
            </w:pPr>
          </w:p>
          <w:p w14:paraId="29688078"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67AEC" w:rsidRDefault="00CB7A1E" w:rsidP="0032211B">
            <w:pPr>
              <w:jc w:val="both"/>
              <w:rPr>
                <w:rFonts w:ascii="Book Antiqua" w:hAnsi="Book Antiqua" w:cs="Arial"/>
                <w:b/>
                <w:bCs/>
                <w:sz w:val="22"/>
                <w:szCs w:val="22"/>
              </w:rPr>
            </w:pPr>
          </w:p>
        </w:tc>
      </w:tr>
      <w:tr w:rsidR="00056776" w:rsidRPr="00467AEC" w14:paraId="6C863525" w14:textId="77777777" w:rsidTr="003C1283">
        <w:trPr>
          <w:trHeight w:val="1115"/>
        </w:trPr>
        <w:tc>
          <w:tcPr>
            <w:tcW w:w="606" w:type="dxa"/>
            <w:tcBorders>
              <w:right w:val="single" w:sz="4" w:space="0" w:color="auto"/>
            </w:tcBorders>
          </w:tcPr>
          <w:p w14:paraId="73DE8347" w14:textId="77777777" w:rsidR="00056776" w:rsidRPr="00467AEC"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67AEC" w:rsidRDefault="00056776" w:rsidP="00056776">
            <w:pPr>
              <w:jc w:val="both"/>
              <w:rPr>
                <w:rFonts w:ascii="Book Antiqua" w:hAnsi="Book Antiqua" w:cs="Arial"/>
                <w:sz w:val="22"/>
                <w:szCs w:val="22"/>
              </w:rPr>
            </w:pPr>
            <w:r w:rsidRPr="00467AEC">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67AEC" w:rsidRDefault="00056776" w:rsidP="00056776">
            <w:pPr>
              <w:jc w:val="both"/>
              <w:rPr>
                <w:rFonts w:ascii="Book Antiqua" w:hAnsi="Book Antiqua" w:cs="Arial"/>
                <w:b/>
                <w:bCs/>
                <w:sz w:val="22"/>
                <w:szCs w:val="22"/>
                <w:lang w:val="en-GB"/>
              </w:rPr>
            </w:pPr>
            <w:r w:rsidRPr="00467AEC">
              <w:rPr>
                <w:rFonts w:ascii="Book Antiqua" w:hAnsi="Book Antiqua" w:cs="Arial"/>
                <w:b/>
                <w:bCs/>
                <w:sz w:val="22"/>
                <w:szCs w:val="22"/>
                <w:lang w:val="en-GB"/>
              </w:rPr>
              <w:t>Add new Clause ITB clause 37.0 in Section-III (BDS):</w:t>
            </w:r>
          </w:p>
          <w:p w14:paraId="214B9215" w14:textId="77777777" w:rsidR="00056776" w:rsidRPr="00467AEC" w:rsidRDefault="00056776" w:rsidP="00056776">
            <w:pPr>
              <w:jc w:val="both"/>
              <w:rPr>
                <w:rFonts w:ascii="Book Antiqua" w:hAnsi="Book Antiqua" w:cs="Arial"/>
                <w:sz w:val="22"/>
                <w:szCs w:val="22"/>
              </w:rPr>
            </w:pPr>
          </w:p>
          <w:p w14:paraId="6B2FF097" w14:textId="77777777" w:rsidR="00056776" w:rsidRPr="00467AEC" w:rsidRDefault="00056776" w:rsidP="00056776">
            <w:pPr>
              <w:jc w:val="both"/>
              <w:rPr>
                <w:rFonts w:ascii="Book Antiqua" w:hAnsi="Book Antiqua" w:cs="Arial"/>
                <w:b/>
                <w:bCs/>
                <w:sz w:val="22"/>
                <w:szCs w:val="22"/>
              </w:rPr>
            </w:pPr>
            <w:r w:rsidRPr="00467AEC">
              <w:rPr>
                <w:rFonts w:ascii="Book Antiqua" w:hAnsi="Book Antiqua" w:cs="Arial"/>
                <w:b/>
                <w:bCs/>
                <w:sz w:val="22"/>
                <w:szCs w:val="22"/>
              </w:rPr>
              <w:t>37.0 POWERGRID Whistle Blower and Fraud Prevention Policy</w:t>
            </w:r>
          </w:p>
          <w:p w14:paraId="292DBD34" w14:textId="77777777" w:rsidR="00056776" w:rsidRPr="00467AEC" w:rsidRDefault="00056776" w:rsidP="00056776">
            <w:pPr>
              <w:jc w:val="both"/>
              <w:rPr>
                <w:rFonts w:ascii="Book Antiqua" w:hAnsi="Book Antiqua" w:cs="Arial"/>
                <w:b/>
                <w:bCs/>
                <w:sz w:val="22"/>
                <w:szCs w:val="22"/>
              </w:rPr>
            </w:pPr>
          </w:p>
          <w:p w14:paraId="72E594B1" w14:textId="5AC0408A" w:rsidR="00056776" w:rsidRPr="00467AEC" w:rsidRDefault="00056776" w:rsidP="00056776">
            <w:pPr>
              <w:jc w:val="both"/>
              <w:rPr>
                <w:rFonts w:ascii="Book Antiqua" w:hAnsi="Book Antiqua" w:cs="Arial"/>
                <w:b/>
                <w:bCs/>
                <w:sz w:val="22"/>
                <w:szCs w:val="22"/>
              </w:rPr>
            </w:pPr>
            <w:r w:rsidRPr="00467AE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467AEC">
                <w:rPr>
                  <w:rStyle w:val="Hyperlink"/>
                  <w:rFonts w:ascii="Book Antiqua" w:hAnsi="Book Antiqua" w:cs="Arial"/>
                  <w:sz w:val="22"/>
                  <w:szCs w:val="22"/>
                </w:rPr>
                <w:t>https://apps.powergrid.in/pgciltenders/u/default.aspx</w:t>
              </w:r>
            </w:hyperlink>
            <w:r w:rsidRPr="00467AEC">
              <w:rPr>
                <w:rFonts w:ascii="Book Antiqua" w:hAnsi="Book Antiqua" w:cs="Arial"/>
                <w:sz w:val="22"/>
                <w:szCs w:val="22"/>
              </w:rPr>
              <w:t xml:space="preserve">  and </w:t>
            </w:r>
            <w:hyperlink r:id="rId24" w:history="1">
              <w:r w:rsidRPr="00467AEC">
                <w:rPr>
                  <w:rStyle w:val="Hyperlink"/>
                  <w:rFonts w:ascii="Book Antiqua" w:hAnsi="Book Antiqua" w:cs="Arial"/>
                  <w:sz w:val="22"/>
                  <w:szCs w:val="22"/>
                </w:rPr>
                <w:t>https://www.powergrid.in/index.php/en/code-conductpolicies</w:t>
              </w:r>
            </w:hyperlink>
            <w:r w:rsidRPr="00467AEC">
              <w:rPr>
                <w:rFonts w:ascii="Book Antiqua" w:hAnsi="Book Antiqua" w:cs="Arial"/>
                <w:sz w:val="22"/>
                <w:szCs w:val="22"/>
              </w:rPr>
              <w:t xml:space="preserve">  and shall not indulge or allow anybody else working in their organization to indulge in fraudulent activities and would immediately apprise the corporation of </w:t>
            </w:r>
            <w:r w:rsidRPr="00467AEC">
              <w:rPr>
                <w:rFonts w:ascii="Book Antiqua" w:hAnsi="Book Antiqua" w:cs="Arial"/>
                <w:sz w:val="22"/>
                <w:szCs w:val="22"/>
              </w:rPr>
              <w:lastRenderedPageBreak/>
              <w:t>the fraud/ suspected fraud as soon as it comes to their notice.</w:t>
            </w:r>
          </w:p>
        </w:tc>
      </w:tr>
    </w:tbl>
    <w:p w14:paraId="62DD098D" w14:textId="77777777" w:rsidR="00055543" w:rsidRPr="00467AE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67AEC" w:rsidRDefault="00CB6F86" w:rsidP="00CB6F86">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u w:val="single"/>
          <w:lang w:val="en-GB"/>
        </w:rPr>
        <w:t>Note-</w:t>
      </w:r>
      <w:r w:rsidRPr="00467AEC">
        <w:rPr>
          <w:rFonts w:ascii="Book Antiqua" w:hAnsi="Book Antiqua" w:cs="Arial"/>
          <w:b/>
          <w:bCs/>
          <w:color w:val="FF0000"/>
          <w:sz w:val="22"/>
          <w:szCs w:val="22"/>
          <w:lang w:val="en-GB"/>
        </w:rPr>
        <w:tab/>
      </w:r>
      <w:r w:rsidRPr="00467AEC">
        <w:rPr>
          <w:rFonts w:ascii="Book Antiqua" w:hAnsi="Book Antiqua"/>
          <w:color w:val="FF0000"/>
          <w:spacing w:val="-2"/>
          <w:sz w:val="22"/>
          <w:szCs w:val="22"/>
        </w:rPr>
        <w:t>At the time of submission of the bid, Bidders are required to make sure that:</w:t>
      </w:r>
    </w:p>
    <w:p w14:paraId="1B95277E" w14:textId="77777777" w:rsidR="00CB6F86" w:rsidRPr="00467AEC" w:rsidRDefault="00CB6F86" w:rsidP="00CB6F86">
      <w:pPr>
        <w:rPr>
          <w:rFonts w:ascii="Book Antiqua" w:hAnsi="Book Antiqua" w:cs="Arial"/>
          <w:b/>
          <w:bCs/>
          <w:color w:val="FF0000"/>
          <w:sz w:val="22"/>
          <w:szCs w:val="22"/>
          <w:lang w:val="en-GB"/>
        </w:rPr>
      </w:pPr>
    </w:p>
    <w:p w14:paraId="70AC0414" w14:textId="49E890A8"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w:t>
      </w:r>
      <w:bookmarkStart w:id="1" w:name="_Hlk78535697"/>
      <w:r w:rsidRPr="00467AEC">
        <w:rPr>
          <w:rFonts w:ascii="Book Antiqua" w:hAnsi="Book Antiqua" w:cs="Arial"/>
          <w:color w:val="FF0000"/>
          <w:spacing w:val="-2"/>
          <w:sz w:val="22"/>
          <w:szCs w:val="22"/>
        </w:rPr>
        <w:t xml:space="preserve">First Envelope excel with file named </w:t>
      </w:r>
      <w:r w:rsidRPr="00467AEC">
        <w:rPr>
          <w:rFonts w:ascii="Book Antiqua" w:hAnsi="Book Antiqua" w:cs="Arial"/>
          <w:b/>
          <w:bCs/>
          <w:color w:val="FF0000"/>
          <w:spacing w:val="-2"/>
          <w:sz w:val="22"/>
          <w:szCs w:val="22"/>
        </w:rPr>
        <w:t xml:space="preserve">“First Envelope and Bid Forms” </w:t>
      </w:r>
      <w:r w:rsidRPr="00467AEC">
        <w:rPr>
          <w:rFonts w:ascii="Book Antiqua" w:hAnsi="Book Antiqua" w:cs="Arial"/>
          <w:color w:val="FF0000"/>
          <w:spacing w:val="-2"/>
          <w:sz w:val="22"/>
          <w:szCs w:val="22"/>
        </w:rPr>
        <w:t>must be uploaded alon</w:t>
      </w:r>
      <w:r w:rsidR="00B94330" w:rsidRPr="00467AEC">
        <w:rPr>
          <w:rFonts w:ascii="Book Antiqua" w:hAnsi="Book Antiqua" w:cs="Arial"/>
          <w:color w:val="FF0000"/>
          <w:spacing w:val="-2"/>
          <w:sz w:val="22"/>
          <w:szCs w:val="22"/>
        </w:rPr>
        <w:t xml:space="preserve">g </w:t>
      </w:r>
      <w:r w:rsidRPr="00467AEC">
        <w:rPr>
          <w:rFonts w:ascii="Book Antiqua" w:hAnsi="Book Antiqua" w:cs="Arial"/>
          <w:color w:val="FF0000"/>
          <w:spacing w:val="-2"/>
          <w:sz w:val="22"/>
          <w:szCs w:val="22"/>
        </w:rPr>
        <w:t>with the bid</w:t>
      </w:r>
      <w:bookmarkEnd w:id="1"/>
      <w:r w:rsidRPr="00467AEC">
        <w:rPr>
          <w:rFonts w:ascii="Book Antiqua" w:hAnsi="Book Antiqua" w:cs="Arial"/>
          <w:color w:val="FF0000"/>
          <w:spacing w:val="-2"/>
          <w:sz w:val="22"/>
          <w:szCs w:val="22"/>
        </w:rPr>
        <w:t xml:space="preserve">. </w:t>
      </w:r>
    </w:p>
    <w:p w14:paraId="12256FBA" w14:textId="77777777" w:rsidR="00B34A5A" w:rsidRPr="00467AE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67AEC">
          <w:rPr>
            <w:rStyle w:val="Hyperlink"/>
            <w:rFonts w:ascii="Book Antiqua" w:hAnsi="Book Antiqua" w:cs="Arial"/>
            <w:color w:val="FF0000"/>
            <w:spacing w:val="-2"/>
            <w:sz w:val="22"/>
            <w:szCs w:val="22"/>
          </w:rPr>
          <w:t>https://etender.powergrid.in</w:t>
        </w:r>
      </w:hyperlink>
      <w:r w:rsidRPr="00467AEC">
        <w:rPr>
          <w:rFonts w:ascii="Book Antiqua" w:hAnsi="Book Antiqua" w:cs="Arial"/>
          <w:color w:val="FF0000"/>
          <w:spacing w:val="-2"/>
          <w:sz w:val="22"/>
          <w:szCs w:val="22"/>
        </w:rPr>
        <w:t xml:space="preserve"> must be uploaded </w:t>
      </w:r>
      <w:proofErr w:type="spellStart"/>
      <w:r w:rsidRPr="00467AEC">
        <w:rPr>
          <w:rFonts w:ascii="Book Antiqua" w:hAnsi="Book Antiqua" w:cs="Arial"/>
          <w:color w:val="FF0000"/>
          <w:spacing w:val="-2"/>
          <w:sz w:val="22"/>
          <w:szCs w:val="22"/>
        </w:rPr>
        <w:t>alongwith</w:t>
      </w:r>
      <w:proofErr w:type="spellEnd"/>
      <w:r w:rsidRPr="00467AEC">
        <w:rPr>
          <w:rFonts w:ascii="Book Antiqua" w:hAnsi="Book Antiqua" w:cs="Arial"/>
          <w:color w:val="FF0000"/>
          <w:spacing w:val="-2"/>
          <w:sz w:val="22"/>
          <w:szCs w:val="22"/>
        </w:rPr>
        <w:t xml:space="preserve"> the bid.</w:t>
      </w:r>
    </w:p>
    <w:p w14:paraId="3045FF6E" w14:textId="77777777" w:rsidR="00B34A5A" w:rsidRPr="00467AEC" w:rsidRDefault="00B34A5A" w:rsidP="00B34A5A">
      <w:pPr>
        <w:jc w:val="center"/>
        <w:rPr>
          <w:rFonts w:ascii="Book Antiqua" w:hAnsi="Book Antiqua" w:cs="Arial"/>
          <w:b/>
          <w:bCs/>
          <w:sz w:val="22"/>
          <w:szCs w:val="22"/>
          <w:lang w:val="en-GB"/>
        </w:rPr>
      </w:pPr>
    </w:p>
    <w:p w14:paraId="0864FCB3" w14:textId="77777777" w:rsidR="00B34A5A" w:rsidRPr="00467AEC" w:rsidRDefault="00B34A5A" w:rsidP="00B34A5A">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lang w:val="en-GB"/>
        </w:rPr>
        <w:t>As per the provisions of the portal, it is mandatory to upload aforesaid excel files with titled as per above (</w:t>
      </w:r>
      <w:r w:rsidRPr="00467AEC">
        <w:rPr>
          <w:rFonts w:ascii="Book Antiqua" w:hAnsi="Book Antiqua" w:cs="Arial"/>
          <w:b/>
          <w:bCs/>
          <w:i/>
          <w:iCs/>
          <w:color w:val="FF0000"/>
          <w:sz w:val="22"/>
          <w:szCs w:val="22"/>
          <w:lang w:val="en-GB"/>
        </w:rPr>
        <w:t xml:space="preserve">Bidders may refer user manuals at the portal </w:t>
      </w:r>
      <w:hyperlink r:id="rId26" w:history="1">
        <w:r w:rsidRPr="00467AEC">
          <w:rPr>
            <w:rStyle w:val="Hyperlink"/>
            <w:rFonts w:ascii="Book Antiqua" w:hAnsi="Book Antiqua" w:cs="Arial"/>
            <w:b/>
            <w:bCs/>
            <w:i/>
            <w:iCs/>
            <w:color w:val="FF0000"/>
            <w:sz w:val="22"/>
            <w:szCs w:val="22"/>
            <w:lang w:val="en-GB"/>
          </w:rPr>
          <w:t>https://etender.powergrid.in</w:t>
        </w:r>
      </w:hyperlink>
      <w:r w:rsidRPr="00467AEC">
        <w:rPr>
          <w:rFonts w:ascii="Book Antiqua" w:hAnsi="Book Antiqua" w:cs="Arial"/>
          <w:b/>
          <w:bCs/>
          <w:i/>
          <w:iCs/>
          <w:color w:val="FF0000"/>
          <w:sz w:val="22"/>
          <w:szCs w:val="22"/>
          <w:lang w:val="en-GB"/>
        </w:rPr>
        <w:t xml:space="preserve"> regarding submission of bid</w:t>
      </w:r>
      <w:r w:rsidRPr="00467AEC">
        <w:rPr>
          <w:rFonts w:ascii="Book Antiqua" w:hAnsi="Book Antiqua" w:cs="Arial"/>
          <w:b/>
          <w:bCs/>
          <w:color w:val="FF0000"/>
          <w:sz w:val="22"/>
          <w:szCs w:val="22"/>
          <w:lang w:val="en-GB"/>
        </w:rPr>
        <w:t xml:space="preserve">). </w:t>
      </w:r>
    </w:p>
    <w:p w14:paraId="7FC4ED67" w14:textId="77777777" w:rsidR="00825EEF" w:rsidRPr="00467AE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67AEC">
        <w:rPr>
          <w:rFonts w:ascii="Book Antiqua" w:hAnsi="Book Antiqua" w:cs="Arial"/>
          <w:b/>
          <w:bCs/>
          <w:sz w:val="22"/>
          <w:szCs w:val="22"/>
          <w:lang w:val="en-GB"/>
        </w:rPr>
        <w:t xml:space="preserve">----- </w:t>
      </w:r>
      <w:r w:rsidRPr="00467AEC">
        <w:rPr>
          <w:rFonts w:ascii="Book Antiqua" w:hAnsi="Book Antiqua" w:cs="Arial"/>
          <w:b/>
          <w:bCs/>
          <w:i/>
          <w:iCs/>
          <w:sz w:val="22"/>
          <w:szCs w:val="22"/>
          <w:lang w:val="en-GB"/>
        </w:rPr>
        <w:t xml:space="preserve">End of Section-III (BDS) </w:t>
      </w:r>
      <w:r w:rsidRPr="00467AEC">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2CA0" w14:textId="77777777" w:rsidR="00C57ED4" w:rsidRDefault="00C57ED4">
      <w:r>
        <w:separator/>
      </w:r>
    </w:p>
  </w:endnote>
  <w:endnote w:type="continuationSeparator" w:id="0">
    <w:p w14:paraId="75EE0E8D" w14:textId="77777777" w:rsidR="00C57ED4" w:rsidRDefault="00C57ED4">
      <w:r>
        <w:continuationSeparator/>
      </w:r>
    </w:p>
  </w:endnote>
  <w:endnote w:type="continuationNotice" w:id="1">
    <w:p w14:paraId="4FCDD7C2" w14:textId="77777777" w:rsidR="00C57ED4" w:rsidRDefault="00C57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B7B6" w14:textId="77777777" w:rsidR="00C57ED4" w:rsidRDefault="00C57ED4">
      <w:r>
        <w:separator/>
      </w:r>
    </w:p>
  </w:footnote>
  <w:footnote w:type="continuationSeparator" w:id="0">
    <w:p w14:paraId="59B1A009" w14:textId="77777777" w:rsidR="00C57ED4" w:rsidRDefault="00C57ED4">
      <w:r>
        <w:continuationSeparator/>
      </w:r>
    </w:p>
  </w:footnote>
  <w:footnote w:type="continuationNotice" w:id="1">
    <w:p w14:paraId="79933427" w14:textId="77777777" w:rsidR="00C57ED4" w:rsidRDefault="00C57E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6637765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5FCD"/>
    <w:rsid w:val="00106807"/>
    <w:rsid w:val="0010685B"/>
    <w:rsid w:val="0010799A"/>
    <w:rsid w:val="00107A7C"/>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582"/>
    <w:rsid w:val="002F36A9"/>
    <w:rsid w:val="002F3B84"/>
    <w:rsid w:val="002F526A"/>
    <w:rsid w:val="002F5E69"/>
    <w:rsid w:val="00300D7A"/>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56A"/>
    <w:rsid w:val="004F4901"/>
    <w:rsid w:val="005005F2"/>
    <w:rsid w:val="00500C80"/>
    <w:rsid w:val="0050133B"/>
    <w:rsid w:val="005023AD"/>
    <w:rsid w:val="00506C03"/>
    <w:rsid w:val="005071DE"/>
    <w:rsid w:val="0051067E"/>
    <w:rsid w:val="00510ACD"/>
    <w:rsid w:val="00510E71"/>
    <w:rsid w:val="0051112E"/>
    <w:rsid w:val="005111C4"/>
    <w:rsid w:val="0051157B"/>
    <w:rsid w:val="00511686"/>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CC4"/>
    <w:rsid w:val="005E3E61"/>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510FB"/>
    <w:rsid w:val="00651CAB"/>
    <w:rsid w:val="0065261C"/>
    <w:rsid w:val="00653F01"/>
    <w:rsid w:val="0065426B"/>
    <w:rsid w:val="006548DF"/>
    <w:rsid w:val="00656F91"/>
    <w:rsid w:val="00657565"/>
    <w:rsid w:val="00657658"/>
    <w:rsid w:val="00657CA7"/>
    <w:rsid w:val="00663266"/>
    <w:rsid w:val="00663690"/>
    <w:rsid w:val="006637ED"/>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E9E"/>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C0B71"/>
    <w:rsid w:val="007C1CF0"/>
    <w:rsid w:val="007C34C9"/>
    <w:rsid w:val="007C5388"/>
    <w:rsid w:val="007C5A21"/>
    <w:rsid w:val="007D04C0"/>
    <w:rsid w:val="007D1545"/>
    <w:rsid w:val="007D1B08"/>
    <w:rsid w:val="007D26D8"/>
    <w:rsid w:val="007D2825"/>
    <w:rsid w:val="007D50ED"/>
    <w:rsid w:val="007D64E4"/>
    <w:rsid w:val="007D66B5"/>
    <w:rsid w:val="007D6861"/>
    <w:rsid w:val="007D7CF9"/>
    <w:rsid w:val="007E0723"/>
    <w:rsid w:val="007E16CF"/>
    <w:rsid w:val="007E1E6E"/>
    <w:rsid w:val="007E2520"/>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BB3"/>
    <w:rsid w:val="008374CD"/>
    <w:rsid w:val="008401CC"/>
    <w:rsid w:val="0084090F"/>
    <w:rsid w:val="00840985"/>
    <w:rsid w:val="00841B99"/>
    <w:rsid w:val="00841BBF"/>
    <w:rsid w:val="00841C4A"/>
    <w:rsid w:val="00842306"/>
    <w:rsid w:val="0084446C"/>
    <w:rsid w:val="00844EBB"/>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0289"/>
    <w:rsid w:val="008E181C"/>
    <w:rsid w:val="008E291F"/>
    <w:rsid w:val="008E2FC2"/>
    <w:rsid w:val="008E308A"/>
    <w:rsid w:val="008E324F"/>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5F23"/>
    <w:rsid w:val="009266F0"/>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F80"/>
    <w:rsid w:val="00A0132A"/>
    <w:rsid w:val="00A01CB1"/>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26D2"/>
    <w:rsid w:val="00A93344"/>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C6B"/>
    <w:rsid w:val="00C766C4"/>
    <w:rsid w:val="00C76B9A"/>
    <w:rsid w:val="00C76E0C"/>
    <w:rsid w:val="00C77852"/>
    <w:rsid w:val="00C77942"/>
    <w:rsid w:val="00C80235"/>
    <w:rsid w:val="00C80446"/>
    <w:rsid w:val="00C81CF7"/>
    <w:rsid w:val="00C83571"/>
    <w:rsid w:val="00C844DF"/>
    <w:rsid w:val="00C84E9E"/>
    <w:rsid w:val="00C85BE3"/>
    <w:rsid w:val="00C85D4C"/>
    <w:rsid w:val="00C86AA1"/>
    <w:rsid w:val="00C87324"/>
    <w:rsid w:val="00C91D3D"/>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0D6"/>
    <w:rsid w:val="00CD32A1"/>
    <w:rsid w:val="00CD3D0F"/>
    <w:rsid w:val="00CD5777"/>
    <w:rsid w:val="00CD58ED"/>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588D"/>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2C4D"/>
    <w:rsid w:val="00DF3569"/>
    <w:rsid w:val="00DF42CF"/>
    <w:rsid w:val="00DF4A37"/>
    <w:rsid w:val="00DF4F6E"/>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26A7"/>
    <w:rsid w:val="00E32C1F"/>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739B"/>
    <w:rsid w:val="00E975F1"/>
    <w:rsid w:val="00EA165F"/>
    <w:rsid w:val="00EA167D"/>
    <w:rsid w:val="00EA236A"/>
    <w:rsid w:val="00EA24CE"/>
    <w:rsid w:val="00EA3AA4"/>
    <w:rsid w:val="00EA51BC"/>
    <w:rsid w:val="00EA5AD6"/>
    <w:rsid w:val="00EA6080"/>
    <w:rsid w:val="00EA62D3"/>
    <w:rsid w:val="00EA6D72"/>
    <w:rsid w:val="00EB0154"/>
    <w:rsid w:val="00EB0157"/>
    <w:rsid w:val="00EB0E85"/>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653"/>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3B4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chandra.kumar@powergrid.in" TargetMode="External"/><Relationship Id="rId18" Type="http://schemas.openxmlformats.org/officeDocument/2006/relationships/hyperlink" Target="mailto:nrapendra@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dra.kumar@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nrapendra@powergrid.in" TargetMode="External"/><Relationship Id="rId19" Type="http://schemas.openxmlformats.org/officeDocument/2006/relationships/hyperlink" Target="mailto:chandra.kumar@powergrid.in" TargetMode="External"/><Relationship Id="rId4" Type="http://schemas.openxmlformats.org/officeDocument/2006/relationships/settings" Target="settings.xml"/><Relationship Id="rId9" Type="http://schemas.openxmlformats.org/officeDocument/2006/relationships/hyperlink" Target="mailto:chandra.kumar@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32</Pages>
  <Words>10396</Words>
  <Characters>55831</Characters>
  <Application>Microsoft Office Word</Application>
  <DocSecurity>0</DocSecurity>
  <Lines>1744</Lines>
  <Paragraphs>675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1437</cp:revision>
  <cp:lastPrinted>2021-08-01T07:40:00Z</cp:lastPrinted>
  <dcterms:created xsi:type="dcterms:W3CDTF">2015-09-10T14:26:00Z</dcterms:created>
  <dcterms:modified xsi:type="dcterms:W3CDTF">2026-02-25T08:54:00Z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